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207" w:rsidRPr="00676207" w:rsidRDefault="00676207" w:rsidP="00676207">
      <w:pPr>
        <w:shd w:val="clear" w:color="auto" w:fill="FFFFFF"/>
        <w:spacing w:line="500" w:lineRule="exact"/>
        <w:jc w:val="center"/>
        <w:outlineLvl w:val="0"/>
        <w:rPr>
          <w:rFonts w:ascii="方正小标宋简体" w:eastAsia="方正小标宋简体" w:hAnsi="Calibri" w:cs="Times New Roman"/>
          <w:color w:val="000000"/>
          <w:kern w:val="0"/>
          <w:sz w:val="36"/>
          <w:szCs w:val="36"/>
        </w:rPr>
      </w:pPr>
      <w:bookmarkStart w:id="0" w:name="_Toc4569942"/>
      <w:r w:rsidRPr="00676207">
        <w:rPr>
          <w:rFonts w:ascii="黑体" w:eastAsia="黑体" w:hAnsi="黑体" w:cs="Times New Roman" w:hint="eastAsia"/>
          <w:color w:val="000000"/>
          <w:kern w:val="0"/>
          <w:sz w:val="36"/>
          <w:szCs w:val="36"/>
        </w:rPr>
        <w:t>单一来源采购专家论证意见表</w:t>
      </w:r>
      <w:bookmarkEnd w:id="0"/>
    </w:p>
    <w:p w:rsidR="00676207" w:rsidRPr="00676207" w:rsidRDefault="00676207" w:rsidP="00676207">
      <w:pPr>
        <w:shd w:val="clear" w:color="auto" w:fill="FFFFFF"/>
        <w:spacing w:line="500" w:lineRule="exact"/>
        <w:jc w:val="right"/>
        <w:rPr>
          <w:rFonts w:ascii="仿宋_GB2312" w:eastAsia="仿宋_GB2312" w:hAnsi="Calibri" w:cs="Times New Roman"/>
          <w:color w:val="000000"/>
          <w:kern w:val="0"/>
          <w:sz w:val="24"/>
          <w:szCs w:val="24"/>
        </w:rPr>
      </w:pPr>
      <w:r w:rsidRPr="00676207">
        <w:rPr>
          <w:rFonts w:ascii="仿宋_GB2312" w:eastAsia="仿宋_GB2312" w:hAnsi="Calibri" w:cs="Times New Roman" w:hint="eastAsia"/>
          <w:color w:val="000000"/>
          <w:kern w:val="0"/>
        </w:rPr>
        <w:t xml:space="preserve">  </w:t>
      </w:r>
      <w:r w:rsidRPr="00676207">
        <w:rPr>
          <w:rFonts w:ascii="仿宋_GB2312" w:eastAsia="仿宋_GB2312" w:hAnsi="Calibri" w:cs="Times New Roman" w:hint="eastAsia"/>
          <w:color w:val="000000"/>
          <w:kern w:val="0"/>
          <w:sz w:val="24"/>
          <w:szCs w:val="24"/>
        </w:rPr>
        <w:t>时间：      年    月   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51"/>
        <w:gridCol w:w="2552"/>
        <w:gridCol w:w="1734"/>
        <w:gridCol w:w="3174"/>
      </w:tblGrid>
      <w:tr w:rsidR="00676207" w:rsidRPr="00676207" w:rsidTr="000F139C">
        <w:trPr>
          <w:trHeight w:val="608"/>
          <w:jc w:val="center"/>
        </w:trPr>
        <w:tc>
          <w:tcPr>
            <w:tcW w:w="1951" w:type="dxa"/>
            <w:vAlign w:val="center"/>
          </w:tcPr>
          <w:p w:rsidR="00676207" w:rsidRPr="00676207" w:rsidRDefault="00676207" w:rsidP="00676207">
            <w:pPr>
              <w:shd w:val="clear" w:color="auto" w:fill="FFFFFF"/>
              <w:spacing w:line="500" w:lineRule="exact"/>
              <w:jc w:val="center"/>
              <w:rPr>
                <w:rFonts w:ascii="仿宋_GB2312" w:eastAsia="仿宋_GB2312" w:hAnsi="Calibri" w:cs="Times New Roman"/>
                <w:color w:val="000000"/>
                <w:kern w:val="0"/>
                <w:sz w:val="24"/>
                <w:szCs w:val="24"/>
              </w:rPr>
            </w:pPr>
            <w:r w:rsidRPr="00676207">
              <w:rPr>
                <w:rFonts w:ascii="仿宋_GB2312" w:eastAsia="仿宋_GB2312" w:hAnsi="Calibri" w:cs="Times New Roman" w:hint="eastAsia"/>
                <w:color w:val="000000"/>
                <w:kern w:val="0"/>
                <w:sz w:val="24"/>
                <w:szCs w:val="24"/>
              </w:rPr>
              <w:t>申请单位</w:t>
            </w:r>
          </w:p>
        </w:tc>
        <w:tc>
          <w:tcPr>
            <w:tcW w:w="7460" w:type="dxa"/>
            <w:gridSpan w:val="3"/>
            <w:vAlign w:val="center"/>
          </w:tcPr>
          <w:p w:rsidR="00676207" w:rsidRPr="00676207" w:rsidRDefault="00676207" w:rsidP="00676207">
            <w:pPr>
              <w:shd w:val="clear" w:color="auto" w:fill="FFFFFF"/>
              <w:spacing w:line="500" w:lineRule="exact"/>
              <w:jc w:val="center"/>
              <w:rPr>
                <w:rFonts w:ascii="仿宋_GB2312" w:eastAsia="仿宋_GB2312" w:hAnsi="Calibri" w:cs="Times New Roman"/>
                <w:color w:val="000000"/>
                <w:kern w:val="0"/>
                <w:sz w:val="24"/>
                <w:szCs w:val="24"/>
              </w:rPr>
            </w:pPr>
          </w:p>
        </w:tc>
      </w:tr>
      <w:tr w:rsidR="00676207" w:rsidRPr="00676207" w:rsidTr="000F139C">
        <w:trPr>
          <w:trHeight w:val="573"/>
          <w:jc w:val="center"/>
        </w:trPr>
        <w:tc>
          <w:tcPr>
            <w:tcW w:w="1951" w:type="dxa"/>
            <w:vAlign w:val="center"/>
          </w:tcPr>
          <w:p w:rsidR="00676207" w:rsidRPr="00676207" w:rsidRDefault="00676207" w:rsidP="00676207">
            <w:pPr>
              <w:shd w:val="clear" w:color="auto" w:fill="FFFFFF"/>
              <w:spacing w:line="500" w:lineRule="exact"/>
              <w:jc w:val="center"/>
              <w:rPr>
                <w:rFonts w:ascii="仿宋_GB2312" w:eastAsia="仿宋_GB2312" w:hAnsi="Calibri" w:cs="Times New Roman"/>
                <w:color w:val="000000"/>
                <w:kern w:val="0"/>
                <w:sz w:val="24"/>
                <w:szCs w:val="24"/>
              </w:rPr>
            </w:pPr>
            <w:r w:rsidRPr="00676207">
              <w:rPr>
                <w:rFonts w:ascii="仿宋_GB2312" w:eastAsia="仿宋_GB2312" w:hAnsi="Calibri" w:cs="Times New Roman" w:hint="eastAsia"/>
                <w:color w:val="000000"/>
                <w:kern w:val="0"/>
                <w:sz w:val="24"/>
                <w:szCs w:val="24"/>
              </w:rPr>
              <w:t>项目名称</w:t>
            </w:r>
          </w:p>
        </w:tc>
        <w:tc>
          <w:tcPr>
            <w:tcW w:w="7460" w:type="dxa"/>
            <w:gridSpan w:val="3"/>
            <w:vAlign w:val="center"/>
          </w:tcPr>
          <w:p w:rsidR="00676207" w:rsidRPr="00676207" w:rsidRDefault="00676207" w:rsidP="00676207">
            <w:pPr>
              <w:shd w:val="clear" w:color="auto" w:fill="FFFFFF"/>
              <w:spacing w:line="500" w:lineRule="exact"/>
              <w:jc w:val="center"/>
              <w:rPr>
                <w:rFonts w:ascii="仿宋_GB2312" w:eastAsia="仿宋_GB2312" w:hAnsi="Calibri" w:cs="Times New Roman"/>
                <w:color w:val="000000"/>
                <w:kern w:val="0"/>
                <w:sz w:val="24"/>
                <w:szCs w:val="24"/>
              </w:rPr>
            </w:pPr>
          </w:p>
        </w:tc>
      </w:tr>
      <w:tr w:rsidR="00676207" w:rsidRPr="00676207" w:rsidTr="000F139C">
        <w:trPr>
          <w:trHeight w:val="539"/>
          <w:jc w:val="center"/>
        </w:trPr>
        <w:tc>
          <w:tcPr>
            <w:tcW w:w="1951" w:type="dxa"/>
            <w:vAlign w:val="center"/>
          </w:tcPr>
          <w:p w:rsidR="00676207" w:rsidRPr="00676207" w:rsidRDefault="00676207" w:rsidP="00676207">
            <w:pPr>
              <w:shd w:val="clear" w:color="auto" w:fill="FFFFFF"/>
              <w:spacing w:line="500" w:lineRule="exact"/>
              <w:jc w:val="center"/>
              <w:rPr>
                <w:rFonts w:ascii="仿宋_GB2312" w:eastAsia="仿宋_GB2312" w:hAnsi="Calibri" w:cs="Times New Roman"/>
                <w:color w:val="000000"/>
                <w:kern w:val="0"/>
                <w:sz w:val="24"/>
                <w:szCs w:val="24"/>
              </w:rPr>
            </w:pPr>
            <w:r w:rsidRPr="00676207">
              <w:rPr>
                <w:rFonts w:ascii="仿宋_GB2312" w:eastAsia="仿宋_GB2312" w:hAnsi="Calibri" w:cs="Times New Roman" w:hint="eastAsia"/>
                <w:color w:val="000000"/>
                <w:kern w:val="0"/>
                <w:sz w:val="24"/>
                <w:szCs w:val="24"/>
              </w:rPr>
              <w:t>经费来源</w:t>
            </w:r>
          </w:p>
        </w:tc>
        <w:tc>
          <w:tcPr>
            <w:tcW w:w="7460" w:type="dxa"/>
            <w:gridSpan w:val="3"/>
            <w:vAlign w:val="center"/>
          </w:tcPr>
          <w:p w:rsidR="00676207" w:rsidRPr="00676207" w:rsidRDefault="00676207" w:rsidP="00676207">
            <w:pPr>
              <w:shd w:val="clear" w:color="auto" w:fill="FFFFFF"/>
              <w:spacing w:line="500" w:lineRule="exact"/>
              <w:jc w:val="center"/>
              <w:rPr>
                <w:rFonts w:ascii="仿宋_GB2312" w:eastAsia="仿宋_GB2312" w:hAnsi="Calibri" w:cs="Times New Roman"/>
                <w:color w:val="000000"/>
                <w:kern w:val="0"/>
                <w:sz w:val="24"/>
                <w:szCs w:val="24"/>
              </w:rPr>
            </w:pPr>
          </w:p>
        </w:tc>
      </w:tr>
      <w:tr w:rsidR="00676207" w:rsidRPr="00676207" w:rsidTr="000F139C">
        <w:trPr>
          <w:trHeight w:val="561"/>
          <w:jc w:val="center"/>
        </w:trPr>
        <w:tc>
          <w:tcPr>
            <w:tcW w:w="1951" w:type="dxa"/>
            <w:vAlign w:val="center"/>
          </w:tcPr>
          <w:p w:rsidR="00676207" w:rsidRPr="00676207" w:rsidRDefault="00676207" w:rsidP="00676207">
            <w:pPr>
              <w:shd w:val="clear" w:color="auto" w:fill="FFFFFF"/>
              <w:spacing w:line="500" w:lineRule="exact"/>
              <w:jc w:val="center"/>
              <w:rPr>
                <w:rFonts w:ascii="仿宋_GB2312" w:eastAsia="仿宋_GB2312" w:hAnsi="Calibri" w:cs="Times New Roman"/>
                <w:color w:val="000000"/>
                <w:kern w:val="0"/>
                <w:sz w:val="24"/>
                <w:szCs w:val="24"/>
              </w:rPr>
            </w:pPr>
            <w:r w:rsidRPr="00676207">
              <w:rPr>
                <w:rFonts w:ascii="仿宋_GB2312" w:eastAsia="仿宋_GB2312" w:hAnsi="Calibri" w:cs="Times New Roman" w:hint="eastAsia"/>
                <w:color w:val="000000"/>
                <w:kern w:val="0"/>
                <w:sz w:val="24"/>
                <w:szCs w:val="24"/>
              </w:rPr>
              <w:t>预算金额（万元）</w:t>
            </w:r>
          </w:p>
        </w:tc>
        <w:tc>
          <w:tcPr>
            <w:tcW w:w="7460" w:type="dxa"/>
            <w:gridSpan w:val="3"/>
            <w:vAlign w:val="center"/>
          </w:tcPr>
          <w:p w:rsidR="00676207" w:rsidRPr="00676207" w:rsidRDefault="00676207" w:rsidP="00676207">
            <w:pPr>
              <w:shd w:val="clear" w:color="auto" w:fill="FFFFFF"/>
              <w:spacing w:line="500" w:lineRule="exact"/>
              <w:jc w:val="center"/>
              <w:rPr>
                <w:rFonts w:ascii="仿宋_GB2312" w:eastAsia="仿宋_GB2312" w:hAnsi="Calibri" w:cs="Times New Roman"/>
                <w:color w:val="000000"/>
                <w:kern w:val="0"/>
                <w:sz w:val="24"/>
                <w:szCs w:val="24"/>
              </w:rPr>
            </w:pPr>
          </w:p>
        </w:tc>
      </w:tr>
      <w:tr w:rsidR="00676207" w:rsidRPr="00676207" w:rsidTr="000F139C">
        <w:trPr>
          <w:trHeight w:val="1870"/>
          <w:jc w:val="center"/>
        </w:trPr>
        <w:tc>
          <w:tcPr>
            <w:tcW w:w="1951" w:type="dxa"/>
            <w:vAlign w:val="center"/>
          </w:tcPr>
          <w:p w:rsidR="00676207" w:rsidRPr="00676207" w:rsidRDefault="00676207" w:rsidP="00676207">
            <w:pPr>
              <w:shd w:val="clear" w:color="auto" w:fill="FFFFFF"/>
              <w:spacing w:line="500" w:lineRule="exact"/>
              <w:jc w:val="center"/>
              <w:rPr>
                <w:rFonts w:ascii="仿宋_GB2312" w:eastAsia="仿宋_GB2312" w:hAnsi="Calibri" w:cs="Times New Roman"/>
                <w:color w:val="000000"/>
                <w:kern w:val="0"/>
                <w:sz w:val="24"/>
                <w:szCs w:val="24"/>
              </w:rPr>
            </w:pPr>
            <w:r w:rsidRPr="00676207">
              <w:rPr>
                <w:rFonts w:ascii="仿宋_GB2312" w:eastAsia="仿宋_GB2312" w:hAnsi="Calibri" w:cs="Times New Roman" w:hint="eastAsia"/>
                <w:color w:val="000000"/>
                <w:kern w:val="0"/>
                <w:sz w:val="24"/>
                <w:szCs w:val="24"/>
              </w:rPr>
              <w:t>单一来源采购</w:t>
            </w:r>
          </w:p>
          <w:p w:rsidR="00676207" w:rsidRPr="00676207" w:rsidRDefault="00676207" w:rsidP="00676207">
            <w:pPr>
              <w:shd w:val="clear" w:color="auto" w:fill="FFFFFF"/>
              <w:spacing w:line="500" w:lineRule="exact"/>
              <w:jc w:val="center"/>
              <w:rPr>
                <w:rFonts w:ascii="仿宋_GB2312" w:eastAsia="仿宋_GB2312" w:hAnsi="Calibri" w:cs="Times New Roman"/>
                <w:color w:val="000000"/>
                <w:kern w:val="0"/>
                <w:sz w:val="24"/>
                <w:szCs w:val="24"/>
              </w:rPr>
            </w:pPr>
            <w:r w:rsidRPr="00676207">
              <w:rPr>
                <w:rFonts w:ascii="仿宋_GB2312" w:eastAsia="仿宋_GB2312" w:hAnsi="Calibri" w:cs="Times New Roman" w:hint="eastAsia"/>
                <w:color w:val="000000"/>
                <w:kern w:val="0"/>
                <w:sz w:val="24"/>
                <w:szCs w:val="24"/>
              </w:rPr>
              <w:t>适用范围</w:t>
            </w:r>
          </w:p>
        </w:tc>
        <w:tc>
          <w:tcPr>
            <w:tcW w:w="7460" w:type="dxa"/>
            <w:gridSpan w:val="3"/>
          </w:tcPr>
          <w:p w:rsidR="00676207" w:rsidRPr="00676207" w:rsidRDefault="00676207" w:rsidP="00676207">
            <w:pPr>
              <w:shd w:val="clear" w:color="auto" w:fill="FFFFFF"/>
              <w:spacing w:line="500" w:lineRule="exact"/>
              <w:jc w:val="left"/>
              <w:rPr>
                <w:rFonts w:ascii="仿宋_GB2312" w:eastAsia="仿宋_GB2312" w:hAnsi="宋体" w:cs="Times New Roman"/>
                <w:color w:val="000000"/>
                <w:kern w:val="0"/>
                <w:sz w:val="24"/>
                <w:szCs w:val="24"/>
              </w:rPr>
            </w:pPr>
            <w:r w:rsidRPr="00676207">
              <w:rPr>
                <w:rFonts w:ascii="仿宋_GB2312" w:eastAsia="仿宋_GB2312" w:hAnsi="宋体" w:cs="Times New Roman" w:hint="eastAsia"/>
                <w:color w:val="000000"/>
                <w:kern w:val="0"/>
                <w:sz w:val="24"/>
                <w:szCs w:val="24"/>
              </w:rPr>
              <w:t>□只能从唯一供应商处采购的；</w:t>
            </w:r>
          </w:p>
          <w:p w:rsidR="00676207" w:rsidRPr="00676207" w:rsidRDefault="00676207" w:rsidP="00676207">
            <w:pPr>
              <w:shd w:val="clear" w:color="auto" w:fill="FFFFFF"/>
              <w:spacing w:line="500" w:lineRule="exact"/>
              <w:jc w:val="left"/>
              <w:rPr>
                <w:rFonts w:ascii="仿宋_GB2312" w:eastAsia="仿宋_GB2312" w:hAnsi="宋体" w:cs="Times New Roman"/>
                <w:color w:val="000000"/>
                <w:kern w:val="0"/>
                <w:sz w:val="24"/>
                <w:szCs w:val="24"/>
              </w:rPr>
            </w:pPr>
            <w:r w:rsidRPr="00676207">
              <w:rPr>
                <w:rFonts w:ascii="仿宋_GB2312" w:eastAsia="仿宋_GB2312" w:hAnsi="宋体" w:cs="Times New Roman" w:hint="eastAsia"/>
                <w:color w:val="000000"/>
                <w:kern w:val="0"/>
                <w:sz w:val="24"/>
                <w:szCs w:val="24"/>
              </w:rPr>
              <w:t>□发生了不可预见的紧急情况不能从其他供应商处采购的；</w:t>
            </w:r>
          </w:p>
          <w:p w:rsidR="00676207" w:rsidRPr="00676207" w:rsidRDefault="00676207" w:rsidP="00676207">
            <w:pPr>
              <w:shd w:val="clear" w:color="auto" w:fill="FFFFFF"/>
              <w:spacing w:line="500" w:lineRule="exact"/>
              <w:jc w:val="left"/>
              <w:rPr>
                <w:rFonts w:ascii="仿宋_GB2312" w:eastAsia="仿宋_GB2312" w:hAnsi="Calibri" w:cs="Times New Roman"/>
                <w:color w:val="000000"/>
                <w:kern w:val="0"/>
                <w:sz w:val="24"/>
                <w:szCs w:val="24"/>
              </w:rPr>
            </w:pPr>
            <w:r w:rsidRPr="00676207">
              <w:rPr>
                <w:rFonts w:ascii="仿宋_GB2312" w:eastAsia="仿宋_GB2312" w:hAnsi="宋体" w:cs="Times New Roman" w:hint="eastAsia"/>
                <w:color w:val="000000"/>
                <w:kern w:val="0"/>
                <w:sz w:val="24"/>
                <w:szCs w:val="24"/>
              </w:rPr>
              <w:t>□必须保证原有采购项目一致性或者服务配套的要求，需要继续从原供应商处添购，且添购资金总额不超过原合同采购金额百分之十的。</w:t>
            </w:r>
          </w:p>
        </w:tc>
      </w:tr>
      <w:tr w:rsidR="00676207" w:rsidRPr="00676207" w:rsidTr="00676207">
        <w:trPr>
          <w:trHeight w:val="4938"/>
          <w:jc w:val="center"/>
        </w:trPr>
        <w:tc>
          <w:tcPr>
            <w:tcW w:w="1951" w:type="dxa"/>
            <w:vAlign w:val="center"/>
          </w:tcPr>
          <w:p w:rsidR="00676207" w:rsidRPr="00676207" w:rsidRDefault="00676207" w:rsidP="00676207">
            <w:pPr>
              <w:shd w:val="clear" w:color="auto" w:fill="FFFFFF"/>
              <w:spacing w:line="500" w:lineRule="exact"/>
              <w:jc w:val="center"/>
              <w:rPr>
                <w:rFonts w:ascii="仿宋_GB2312" w:eastAsia="仿宋_GB2312" w:hAnsi="Calibri" w:cs="Times New Roman"/>
                <w:color w:val="000000"/>
                <w:kern w:val="0"/>
                <w:sz w:val="24"/>
                <w:szCs w:val="24"/>
              </w:rPr>
            </w:pPr>
            <w:r w:rsidRPr="00676207">
              <w:rPr>
                <w:rFonts w:ascii="仿宋_GB2312" w:eastAsia="仿宋_GB2312" w:hAnsi="Calibri" w:cs="Times New Roman" w:hint="eastAsia"/>
                <w:color w:val="000000"/>
                <w:kern w:val="0"/>
                <w:sz w:val="24"/>
                <w:szCs w:val="24"/>
              </w:rPr>
              <w:t>专家论证意见</w:t>
            </w:r>
          </w:p>
        </w:tc>
        <w:tc>
          <w:tcPr>
            <w:tcW w:w="7460" w:type="dxa"/>
            <w:gridSpan w:val="3"/>
          </w:tcPr>
          <w:p w:rsidR="00676207" w:rsidRPr="00676207" w:rsidRDefault="00676207" w:rsidP="00676207">
            <w:pPr>
              <w:shd w:val="clear" w:color="auto" w:fill="FFFFFF"/>
              <w:spacing w:line="500" w:lineRule="exact"/>
              <w:jc w:val="center"/>
              <w:rPr>
                <w:rFonts w:ascii="仿宋_GB2312" w:eastAsia="仿宋_GB2312" w:hAnsi="Calibri" w:cs="Times New Roman"/>
                <w:color w:val="000000"/>
                <w:kern w:val="0"/>
                <w:sz w:val="24"/>
                <w:szCs w:val="24"/>
              </w:rPr>
            </w:pPr>
          </w:p>
          <w:p w:rsidR="00676207" w:rsidRPr="00676207" w:rsidRDefault="00676207" w:rsidP="00676207">
            <w:pPr>
              <w:shd w:val="clear" w:color="auto" w:fill="FFFFFF"/>
              <w:spacing w:line="500" w:lineRule="exact"/>
              <w:jc w:val="center"/>
              <w:rPr>
                <w:rFonts w:ascii="仿宋_GB2312" w:eastAsia="仿宋_GB2312" w:hAnsi="Calibri" w:cs="Times New Roman"/>
                <w:color w:val="000000"/>
                <w:kern w:val="0"/>
                <w:sz w:val="24"/>
                <w:szCs w:val="24"/>
              </w:rPr>
            </w:pPr>
          </w:p>
          <w:p w:rsidR="00676207" w:rsidRPr="00676207" w:rsidRDefault="00676207" w:rsidP="00676207">
            <w:pPr>
              <w:shd w:val="clear" w:color="auto" w:fill="FFFFFF"/>
              <w:spacing w:line="500" w:lineRule="exact"/>
              <w:jc w:val="center"/>
              <w:rPr>
                <w:rFonts w:ascii="仿宋_GB2312" w:eastAsia="仿宋_GB2312" w:hAnsi="Calibri" w:cs="Times New Roman"/>
                <w:color w:val="000000"/>
                <w:kern w:val="0"/>
                <w:sz w:val="24"/>
                <w:szCs w:val="24"/>
              </w:rPr>
            </w:pPr>
          </w:p>
          <w:p w:rsidR="00676207" w:rsidRPr="00676207" w:rsidRDefault="00676207" w:rsidP="00676207">
            <w:pPr>
              <w:shd w:val="clear" w:color="auto" w:fill="FFFFFF"/>
              <w:spacing w:line="500" w:lineRule="exact"/>
              <w:jc w:val="center"/>
              <w:rPr>
                <w:rFonts w:ascii="仿宋_GB2312" w:eastAsia="仿宋_GB2312" w:hAnsi="Calibri" w:cs="Times New Roman"/>
                <w:color w:val="000000"/>
                <w:kern w:val="0"/>
                <w:sz w:val="24"/>
                <w:szCs w:val="24"/>
              </w:rPr>
            </w:pPr>
          </w:p>
          <w:p w:rsidR="00676207" w:rsidRPr="00676207" w:rsidRDefault="00676207" w:rsidP="00676207">
            <w:pPr>
              <w:shd w:val="clear" w:color="auto" w:fill="FFFFFF"/>
              <w:spacing w:line="500" w:lineRule="exact"/>
              <w:jc w:val="center"/>
              <w:rPr>
                <w:rFonts w:ascii="仿宋_GB2312" w:eastAsia="仿宋_GB2312" w:hAnsi="Calibri" w:cs="Times New Roman"/>
                <w:color w:val="000000"/>
                <w:kern w:val="0"/>
                <w:sz w:val="24"/>
                <w:szCs w:val="24"/>
              </w:rPr>
            </w:pPr>
          </w:p>
          <w:p w:rsidR="00676207" w:rsidRPr="00676207" w:rsidRDefault="00676207" w:rsidP="00676207">
            <w:pPr>
              <w:shd w:val="clear" w:color="auto" w:fill="FFFFFF"/>
              <w:spacing w:line="500" w:lineRule="exact"/>
              <w:jc w:val="center"/>
              <w:rPr>
                <w:rFonts w:ascii="仿宋_GB2312" w:eastAsia="仿宋_GB2312" w:hAnsi="Calibri" w:cs="Times New Roman"/>
                <w:color w:val="000000"/>
                <w:kern w:val="0"/>
                <w:sz w:val="24"/>
                <w:szCs w:val="24"/>
              </w:rPr>
            </w:pPr>
          </w:p>
          <w:p w:rsidR="00676207" w:rsidRPr="00676207" w:rsidRDefault="00676207" w:rsidP="00676207">
            <w:pPr>
              <w:shd w:val="clear" w:color="auto" w:fill="FFFFFF"/>
              <w:spacing w:line="500" w:lineRule="exact"/>
              <w:rPr>
                <w:rFonts w:ascii="仿宋_GB2312" w:eastAsia="仿宋_GB2312" w:hAnsi="Calibri" w:cs="Times New Roman"/>
                <w:color w:val="000000"/>
                <w:kern w:val="0"/>
                <w:sz w:val="24"/>
                <w:szCs w:val="24"/>
              </w:rPr>
            </w:pPr>
          </w:p>
          <w:p w:rsidR="00676207" w:rsidRPr="00676207" w:rsidRDefault="00676207" w:rsidP="00676207">
            <w:pPr>
              <w:shd w:val="clear" w:color="auto" w:fill="FFFFFF"/>
              <w:spacing w:line="500" w:lineRule="exact"/>
              <w:rPr>
                <w:rFonts w:ascii="仿宋_GB2312" w:eastAsia="仿宋_GB2312" w:hAnsi="Calibri" w:cs="Times New Roman"/>
                <w:color w:val="000000"/>
                <w:kern w:val="0"/>
                <w:sz w:val="24"/>
                <w:szCs w:val="24"/>
              </w:rPr>
            </w:pPr>
          </w:p>
          <w:p w:rsidR="00676207" w:rsidRPr="00676207" w:rsidRDefault="00676207" w:rsidP="00676207">
            <w:pPr>
              <w:shd w:val="clear" w:color="auto" w:fill="FFFFFF"/>
              <w:spacing w:line="500" w:lineRule="exact"/>
              <w:jc w:val="center"/>
              <w:rPr>
                <w:rFonts w:ascii="仿宋_GB2312" w:eastAsia="仿宋_GB2312" w:hAnsi="Calibri" w:cs="Times New Roman"/>
                <w:color w:val="000000"/>
                <w:kern w:val="0"/>
                <w:sz w:val="24"/>
                <w:szCs w:val="24"/>
              </w:rPr>
            </w:pPr>
          </w:p>
          <w:p w:rsidR="00676207" w:rsidRPr="00676207" w:rsidRDefault="00676207" w:rsidP="00676207">
            <w:pPr>
              <w:shd w:val="clear" w:color="auto" w:fill="FFFFFF"/>
              <w:spacing w:line="500" w:lineRule="exact"/>
              <w:jc w:val="center"/>
              <w:rPr>
                <w:rFonts w:ascii="仿宋_GB2312" w:eastAsia="仿宋_GB2312" w:hAnsi="Calibri" w:cs="Times New Roman"/>
                <w:color w:val="000000"/>
                <w:kern w:val="0"/>
                <w:sz w:val="24"/>
                <w:szCs w:val="24"/>
              </w:rPr>
            </w:pPr>
          </w:p>
        </w:tc>
      </w:tr>
      <w:tr w:rsidR="00676207" w:rsidRPr="00676207" w:rsidTr="000F139C">
        <w:trPr>
          <w:trHeight w:val="554"/>
          <w:jc w:val="center"/>
        </w:trPr>
        <w:tc>
          <w:tcPr>
            <w:tcW w:w="1951" w:type="dxa"/>
            <w:vAlign w:val="center"/>
          </w:tcPr>
          <w:p w:rsidR="00676207" w:rsidRPr="00676207" w:rsidRDefault="00676207" w:rsidP="00676207">
            <w:pPr>
              <w:shd w:val="clear" w:color="auto" w:fill="FFFFFF"/>
              <w:spacing w:line="500" w:lineRule="exact"/>
              <w:jc w:val="center"/>
              <w:rPr>
                <w:rFonts w:ascii="仿宋_GB2312" w:eastAsia="仿宋_GB2312" w:hAnsi="Calibri" w:cs="Times New Roman"/>
                <w:color w:val="000000"/>
                <w:kern w:val="0"/>
                <w:sz w:val="24"/>
                <w:szCs w:val="24"/>
              </w:rPr>
            </w:pPr>
            <w:r w:rsidRPr="00676207">
              <w:rPr>
                <w:rFonts w:ascii="仿宋_GB2312" w:eastAsia="仿宋_GB2312" w:hAnsi="Calibri" w:cs="Times New Roman" w:hint="eastAsia"/>
                <w:color w:val="000000"/>
                <w:kern w:val="0"/>
                <w:sz w:val="24"/>
                <w:szCs w:val="24"/>
              </w:rPr>
              <w:t>专家签字</w:t>
            </w:r>
          </w:p>
        </w:tc>
        <w:tc>
          <w:tcPr>
            <w:tcW w:w="2552" w:type="dxa"/>
            <w:vAlign w:val="center"/>
          </w:tcPr>
          <w:p w:rsidR="00676207" w:rsidRPr="00676207" w:rsidRDefault="00676207" w:rsidP="00676207">
            <w:pPr>
              <w:shd w:val="clear" w:color="auto" w:fill="FFFFFF"/>
              <w:spacing w:line="500" w:lineRule="exact"/>
              <w:jc w:val="center"/>
              <w:rPr>
                <w:rFonts w:ascii="仿宋_GB2312" w:eastAsia="仿宋_GB2312" w:hAnsi="Calibri" w:cs="Times New Roman"/>
                <w:color w:val="000000"/>
                <w:kern w:val="0"/>
                <w:sz w:val="24"/>
                <w:szCs w:val="24"/>
              </w:rPr>
            </w:pPr>
          </w:p>
        </w:tc>
        <w:tc>
          <w:tcPr>
            <w:tcW w:w="1734" w:type="dxa"/>
            <w:vAlign w:val="center"/>
          </w:tcPr>
          <w:p w:rsidR="00676207" w:rsidRPr="00676207" w:rsidRDefault="00676207" w:rsidP="00676207">
            <w:pPr>
              <w:shd w:val="clear" w:color="auto" w:fill="FFFFFF"/>
              <w:spacing w:line="500" w:lineRule="exact"/>
              <w:jc w:val="center"/>
              <w:rPr>
                <w:rFonts w:ascii="仿宋_GB2312" w:eastAsia="仿宋_GB2312" w:hAnsi="Calibri" w:cs="Times New Roman"/>
                <w:color w:val="000000"/>
                <w:kern w:val="0"/>
                <w:sz w:val="24"/>
                <w:szCs w:val="24"/>
              </w:rPr>
            </w:pPr>
            <w:r w:rsidRPr="00676207">
              <w:rPr>
                <w:rFonts w:ascii="仿宋_GB2312" w:eastAsia="仿宋_GB2312" w:hAnsi="Calibri" w:cs="Times New Roman" w:hint="eastAsia"/>
                <w:color w:val="000000"/>
                <w:kern w:val="0"/>
                <w:sz w:val="24"/>
                <w:szCs w:val="24"/>
              </w:rPr>
              <w:t>职称</w:t>
            </w:r>
          </w:p>
        </w:tc>
        <w:tc>
          <w:tcPr>
            <w:tcW w:w="3174" w:type="dxa"/>
            <w:vAlign w:val="center"/>
          </w:tcPr>
          <w:p w:rsidR="00676207" w:rsidRPr="00676207" w:rsidRDefault="00676207" w:rsidP="00676207">
            <w:pPr>
              <w:shd w:val="clear" w:color="auto" w:fill="FFFFFF"/>
              <w:spacing w:line="500" w:lineRule="exact"/>
              <w:jc w:val="center"/>
              <w:rPr>
                <w:rFonts w:ascii="仿宋_GB2312" w:eastAsia="仿宋_GB2312" w:hAnsi="Calibri" w:cs="Times New Roman"/>
                <w:color w:val="000000"/>
                <w:kern w:val="0"/>
                <w:sz w:val="24"/>
                <w:szCs w:val="24"/>
              </w:rPr>
            </w:pPr>
          </w:p>
        </w:tc>
      </w:tr>
      <w:tr w:rsidR="00676207" w:rsidRPr="00676207" w:rsidTr="000F139C">
        <w:trPr>
          <w:trHeight w:val="562"/>
          <w:jc w:val="center"/>
        </w:trPr>
        <w:tc>
          <w:tcPr>
            <w:tcW w:w="1951" w:type="dxa"/>
            <w:vAlign w:val="center"/>
          </w:tcPr>
          <w:p w:rsidR="00676207" w:rsidRPr="00676207" w:rsidRDefault="00676207" w:rsidP="00676207">
            <w:pPr>
              <w:shd w:val="clear" w:color="auto" w:fill="FFFFFF"/>
              <w:spacing w:line="500" w:lineRule="exact"/>
              <w:jc w:val="center"/>
              <w:rPr>
                <w:rFonts w:ascii="仿宋_GB2312" w:eastAsia="仿宋_GB2312" w:hAnsi="Calibri" w:cs="Times New Roman"/>
                <w:color w:val="000000"/>
                <w:kern w:val="0"/>
                <w:sz w:val="24"/>
                <w:szCs w:val="24"/>
              </w:rPr>
            </w:pPr>
            <w:r w:rsidRPr="00676207">
              <w:rPr>
                <w:rFonts w:ascii="仿宋_GB2312" w:eastAsia="仿宋_GB2312" w:hAnsi="Calibri" w:cs="Times New Roman" w:hint="eastAsia"/>
                <w:color w:val="000000"/>
                <w:kern w:val="0"/>
                <w:sz w:val="24"/>
                <w:szCs w:val="24"/>
              </w:rPr>
              <w:t>工作单位</w:t>
            </w:r>
          </w:p>
        </w:tc>
        <w:tc>
          <w:tcPr>
            <w:tcW w:w="2552" w:type="dxa"/>
            <w:vAlign w:val="center"/>
          </w:tcPr>
          <w:p w:rsidR="00676207" w:rsidRPr="00676207" w:rsidRDefault="00676207" w:rsidP="00676207">
            <w:pPr>
              <w:shd w:val="clear" w:color="auto" w:fill="FFFFFF"/>
              <w:spacing w:line="500" w:lineRule="exact"/>
              <w:jc w:val="center"/>
              <w:rPr>
                <w:rFonts w:ascii="仿宋_GB2312" w:eastAsia="仿宋_GB2312" w:hAnsi="Calibri" w:cs="Times New Roman"/>
                <w:color w:val="000000"/>
                <w:kern w:val="0"/>
                <w:sz w:val="24"/>
                <w:szCs w:val="24"/>
              </w:rPr>
            </w:pPr>
          </w:p>
        </w:tc>
        <w:tc>
          <w:tcPr>
            <w:tcW w:w="1734" w:type="dxa"/>
            <w:vAlign w:val="center"/>
          </w:tcPr>
          <w:p w:rsidR="00676207" w:rsidRPr="00676207" w:rsidRDefault="00676207" w:rsidP="00676207">
            <w:pPr>
              <w:shd w:val="clear" w:color="auto" w:fill="FFFFFF"/>
              <w:spacing w:line="500" w:lineRule="exact"/>
              <w:jc w:val="center"/>
              <w:rPr>
                <w:rFonts w:ascii="仿宋_GB2312" w:eastAsia="仿宋_GB2312" w:hAnsi="Calibri" w:cs="Times New Roman"/>
                <w:color w:val="000000"/>
                <w:kern w:val="0"/>
                <w:sz w:val="24"/>
                <w:szCs w:val="24"/>
              </w:rPr>
            </w:pPr>
            <w:r w:rsidRPr="00676207">
              <w:rPr>
                <w:rFonts w:ascii="仿宋_GB2312" w:eastAsia="仿宋_GB2312" w:hAnsi="Calibri" w:cs="Times New Roman" w:hint="eastAsia"/>
                <w:color w:val="000000"/>
                <w:kern w:val="0"/>
                <w:sz w:val="24"/>
                <w:szCs w:val="24"/>
              </w:rPr>
              <w:t>联系电话</w:t>
            </w:r>
          </w:p>
        </w:tc>
        <w:tc>
          <w:tcPr>
            <w:tcW w:w="3174" w:type="dxa"/>
            <w:vAlign w:val="center"/>
          </w:tcPr>
          <w:p w:rsidR="00676207" w:rsidRPr="00676207" w:rsidRDefault="00676207" w:rsidP="00676207">
            <w:pPr>
              <w:shd w:val="clear" w:color="auto" w:fill="FFFFFF"/>
              <w:spacing w:line="500" w:lineRule="exact"/>
              <w:jc w:val="center"/>
              <w:rPr>
                <w:rFonts w:ascii="仿宋_GB2312" w:eastAsia="仿宋_GB2312" w:hAnsi="Calibri" w:cs="Times New Roman"/>
                <w:color w:val="000000"/>
                <w:kern w:val="0"/>
                <w:sz w:val="24"/>
                <w:szCs w:val="24"/>
              </w:rPr>
            </w:pPr>
          </w:p>
        </w:tc>
      </w:tr>
    </w:tbl>
    <w:p w:rsidR="00676207" w:rsidRPr="00676207" w:rsidRDefault="00676207" w:rsidP="00676207">
      <w:pPr>
        <w:shd w:val="clear" w:color="auto" w:fill="FFFFFF"/>
        <w:spacing w:line="360" w:lineRule="exact"/>
        <w:jc w:val="left"/>
        <w:rPr>
          <w:rFonts w:ascii="仿宋_GB2312" w:eastAsia="仿宋_GB2312" w:hAnsi="仿宋" w:cs="仿宋"/>
          <w:bCs/>
          <w:color w:val="000000"/>
          <w:kern w:val="0"/>
          <w:sz w:val="24"/>
          <w:szCs w:val="24"/>
        </w:rPr>
      </w:pPr>
      <w:r w:rsidRPr="00676207">
        <w:rPr>
          <w:rFonts w:ascii="仿宋_GB2312" w:eastAsia="仿宋_GB2312" w:hAnsi="仿宋" w:cs="仿宋" w:hint="eastAsia"/>
          <w:bCs/>
          <w:color w:val="000000"/>
          <w:kern w:val="0"/>
          <w:sz w:val="24"/>
          <w:szCs w:val="24"/>
        </w:rPr>
        <w:t>说明：</w:t>
      </w:r>
    </w:p>
    <w:p w:rsidR="00676207" w:rsidRPr="00676207" w:rsidRDefault="00676207" w:rsidP="00676207">
      <w:pPr>
        <w:shd w:val="clear" w:color="auto" w:fill="FFFFFF"/>
        <w:spacing w:line="360" w:lineRule="exact"/>
        <w:jc w:val="left"/>
        <w:rPr>
          <w:rFonts w:ascii="仿宋_GB2312" w:eastAsia="仿宋_GB2312" w:hAnsi="仿宋" w:cs="仿宋"/>
          <w:bCs/>
          <w:color w:val="000000"/>
          <w:kern w:val="0"/>
          <w:sz w:val="24"/>
          <w:szCs w:val="24"/>
        </w:rPr>
      </w:pPr>
      <w:r w:rsidRPr="00676207">
        <w:rPr>
          <w:rFonts w:ascii="仿宋_GB2312" w:eastAsia="仿宋_GB2312" w:hAnsi="仿宋" w:cs="仿宋" w:hint="eastAsia"/>
          <w:bCs/>
          <w:color w:val="000000"/>
          <w:kern w:val="0"/>
          <w:sz w:val="24"/>
          <w:szCs w:val="24"/>
        </w:rPr>
        <w:t>1.要求为校外专家，采购人代表不得作为专家组成员参与论证，参与论证的专家不得作为采购评审专家参与同一项目的采购评审工作；</w:t>
      </w:r>
    </w:p>
    <w:p w:rsidR="00676207" w:rsidRPr="00676207" w:rsidRDefault="00676207" w:rsidP="00676207">
      <w:pPr>
        <w:shd w:val="clear" w:color="auto" w:fill="FFFFFF"/>
        <w:spacing w:line="360" w:lineRule="exact"/>
        <w:jc w:val="left"/>
        <w:rPr>
          <w:rFonts w:ascii="仿宋_GB2312" w:eastAsia="仿宋_GB2312" w:hAnsi="仿宋" w:cs="仿宋"/>
          <w:bCs/>
          <w:color w:val="000000"/>
          <w:kern w:val="0"/>
          <w:sz w:val="24"/>
          <w:szCs w:val="24"/>
        </w:rPr>
      </w:pPr>
      <w:r w:rsidRPr="00676207">
        <w:rPr>
          <w:rFonts w:ascii="仿宋_GB2312" w:eastAsia="仿宋_GB2312" w:hAnsi="仿宋" w:cs="仿宋" w:hint="eastAsia"/>
          <w:bCs/>
          <w:color w:val="000000"/>
          <w:kern w:val="0"/>
          <w:sz w:val="24"/>
          <w:szCs w:val="24"/>
        </w:rPr>
        <w:t>2.专家手写论证意见，且符合单一来源采购适用范围；</w:t>
      </w:r>
    </w:p>
    <w:p w:rsidR="009677B1" w:rsidRPr="00676207" w:rsidRDefault="00676207" w:rsidP="00676207">
      <w:pPr>
        <w:shd w:val="clear" w:color="auto" w:fill="FFFFFF"/>
        <w:spacing w:line="360" w:lineRule="exact"/>
        <w:jc w:val="left"/>
      </w:pPr>
      <w:r w:rsidRPr="00676207">
        <w:rPr>
          <w:rFonts w:ascii="仿宋_GB2312" w:eastAsia="仿宋_GB2312" w:hAnsi="仿宋" w:cs="仿宋" w:hint="eastAsia"/>
          <w:bCs/>
          <w:color w:val="000000"/>
          <w:kern w:val="0"/>
          <w:sz w:val="24"/>
          <w:szCs w:val="24"/>
        </w:rPr>
        <w:t>3.专家对所填写内容的真实性负责。</w:t>
      </w:r>
      <w:bookmarkStart w:id="1" w:name="_GoBack"/>
      <w:bookmarkEnd w:id="1"/>
    </w:p>
    <w:sectPr w:rsidR="009677B1" w:rsidRPr="006762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27D" w:rsidRDefault="006F327D" w:rsidP="00676207">
      <w:r>
        <w:separator/>
      </w:r>
    </w:p>
  </w:endnote>
  <w:endnote w:type="continuationSeparator" w:id="0">
    <w:p w:rsidR="006F327D" w:rsidRDefault="006F327D" w:rsidP="0067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27D" w:rsidRDefault="006F327D" w:rsidP="00676207">
      <w:r>
        <w:separator/>
      </w:r>
    </w:p>
  </w:footnote>
  <w:footnote w:type="continuationSeparator" w:id="0">
    <w:p w:rsidR="006F327D" w:rsidRDefault="006F327D" w:rsidP="00676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F3"/>
    <w:rsid w:val="00676207"/>
    <w:rsid w:val="006919F3"/>
    <w:rsid w:val="006F327D"/>
    <w:rsid w:val="00967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5FDD1E-970A-4FEC-8F9D-3D7FCB43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62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6207"/>
    <w:rPr>
      <w:sz w:val="18"/>
      <w:szCs w:val="18"/>
    </w:rPr>
  </w:style>
  <w:style w:type="paragraph" w:styleId="a4">
    <w:name w:val="footer"/>
    <w:basedOn w:val="a"/>
    <w:link w:val="Char0"/>
    <w:uiPriority w:val="99"/>
    <w:unhideWhenUsed/>
    <w:rsid w:val="00676207"/>
    <w:pPr>
      <w:tabs>
        <w:tab w:val="center" w:pos="4153"/>
        <w:tab w:val="right" w:pos="8306"/>
      </w:tabs>
      <w:snapToGrid w:val="0"/>
      <w:jc w:val="left"/>
    </w:pPr>
    <w:rPr>
      <w:sz w:val="18"/>
      <w:szCs w:val="18"/>
    </w:rPr>
  </w:style>
  <w:style w:type="character" w:customStyle="1" w:styleId="Char0">
    <w:name w:val="页脚 Char"/>
    <w:basedOn w:val="a0"/>
    <w:link w:val="a4"/>
    <w:uiPriority w:val="99"/>
    <w:rsid w:val="006762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yf</cp:lastModifiedBy>
  <cp:revision>2</cp:revision>
  <dcterms:created xsi:type="dcterms:W3CDTF">2019-04-01T09:24:00Z</dcterms:created>
  <dcterms:modified xsi:type="dcterms:W3CDTF">2019-04-01T09:25:00Z</dcterms:modified>
</cp:coreProperties>
</file>