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sdt>
      <w:sdtPr>
        <w:rPr>
          <w:rFonts w:ascii="宋体" w:eastAsia="宋体" w:hAnsi="宋体"/>
        </w:rPr>
        <w:id w:val="147479441"/>
        <w15:color w:val="DBDBDB"/>
        <w:docPartObj>
          <w:docPartGallery w:val="Table of Contents"/>
          <w:docPartUnique/>
        </w:docPartObj>
      </w:sdtPr>
      <w:sdtEndPr>
        <w:rPr>
          <w:rFonts w:ascii="仿宋_GB2312" w:eastAsia="仿宋_GB2312" w:hAnsiTheme="minorHAnsi" w:hint="eastAsia"/>
          <w:sz w:val="32"/>
          <w:szCs w:val="32"/>
        </w:rPr>
      </w:sdtEndPr>
      <w:sdtContent>
        <w:p w:rsidR="008D5C6F" w:rsidRPr="00DB6C91" w:rsidRDefault="00481B9D">
          <w:pPr>
            <w:jc w:val="center"/>
            <w:rPr>
              <w:rFonts w:ascii="黑体" w:eastAsia="黑体" w:hAnsi="黑体"/>
              <w:sz w:val="52"/>
              <w:szCs w:val="52"/>
            </w:rPr>
          </w:pPr>
          <w:r w:rsidRPr="00DB6C91">
            <w:rPr>
              <w:rFonts w:ascii="黑体" w:eastAsia="黑体" w:hAnsi="黑体" w:hint="eastAsia"/>
              <w:sz w:val="52"/>
              <w:szCs w:val="52"/>
            </w:rPr>
            <w:t>目   录</w:t>
          </w:r>
        </w:p>
        <w:p w:rsidR="00DD4E03" w:rsidRPr="00DD4E03" w:rsidRDefault="00481B9D">
          <w:pPr>
            <w:pStyle w:val="TOC2"/>
            <w:tabs>
              <w:tab w:val="right" w:leader="dot" w:pos="8296"/>
            </w:tabs>
            <w:rPr>
              <w:rFonts w:ascii="仿宋_GB2312" w:eastAsia="仿宋_GB2312"/>
              <w:noProof/>
              <w:sz w:val="32"/>
              <w:szCs w:val="32"/>
            </w:rPr>
          </w:pPr>
          <w:r w:rsidRPr="00DD4E03">
            <w:rPr>
              <w:rFonts w:ascii="仿宋_GB2312" w:eastAsia="仿宋_GB2312" w:hint="eastAsia"/>
              <w:sz w:val="32"/>
              <w:szCs w:val="32"/>
            </w:rPr>
            <w:fldChar w:fldCharType="begin"/>
          </w:r>
          <w:r w:rsidRPr="00DD4E03">
            <w:rPr>
              <w:rFonts w:ascii="仿宋_GB2312" w:eastAsia="仿宋_GB2312" w:hint="eastAsia"/>
              <w:sz w:val="32"/>
              <w:szCs w:val="32"/>
            </w:rPr>
            <w:instrText xml:space="preserve">TOC \o "1-9" \h \u </w:instrText>
          </w:r>
          <w:r w:rsidRPr="00DD4E03">
            <w:rPr>
              <w:rFonts w:ascii="仿宋_GB2312" w:eastAsia="仿宋_GB2312" w:hint="eastAsia"/>
              <w:sz w:val="32"/>
              <w:szCs w:val="32"/>
            </w:rPr>
            <w:fldChar w:fldCharType="separate"/>
          </w:r>
          <w:hyperlink w:anchor="_Toc226623861" w:history="1">
            <w:r w:rsidR="00DD4E03" w:rsidRPr="00DD4E03">
              <w:rPr>
                <w:rStyle w:val="a3"/>
                <w:rFonts w:ascii="仿宋_GB2312" w:eastAsia="仿宋_GB2312" w:hAnsi="黑体" w:cs="Arial" w:hint="eastAsia"/>
                <w:noProof/>
                <w:sz w:val="32"/>
                <w:szCs w:val="32"/>
              </w:rPr>
              <w:t>1 “公物仓平台”登录操作</w:t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tab/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fldChar w:fldCharType="begin"/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instrText xml:space="preserve"> PAGEREF _Toc226623861 \h </w:instrText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fldChar w:fldCharType="separate"/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t>1</w:t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fldChar w:fldCharType="end"/>
            </w:r>
          </w:hyperlink>
        </w:p>
        <w:p w:rsidR="00DD4E03" w:rsidRPr="00DD4E03" w:rsidRDefault="00F64F52">
          <w:pPr>
            <w:pStyle w:val="TOC3"/>
            <w:tabs>
              <w:tab w:val="right" w:leader="dot" w:pos="8296"/>
            </w:tabs>
            <w:rPr>
              <w:rFonts w:ascii="仿宋_GB2312" w:eastAsia="仿宋_GB2312"/>
              <w:noProof/>
              <w:sz w:val="32"/>
              <w:szCs w:val="32"/>
            </w:rPr>
          </w:pPr>
          <w:hyperlink w:anchor="_Toc226623862" w:history="1">
            <w:r w:rsidR="00DD4E03" w:rsidRPr="00DD4E03">
              <w:rPr>
                <w:rStyle w:val="a3"/>
                <w:rFonts w:ascii="仿宋_GB2312" w:eastAsia="仿宋_GB2312" w:hAnsi="Arial" w:cs="Arial" w:hint="eastAsia"/>
                <w:noProof/>
                <w:sz w:val="32"/>
                <w:szCs w:val="32"/>
              </w:rPr>
              <w:t>1.1直接从平台登录统</w:t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tab/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fldChar w:fldCharType="begin"/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instrText xml:space="preserve"> PAGEREF _Toc226623862 \h </w:instrText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fldChar w:fldCharType="separate"/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t>1</w:t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fldChar w:fldCharType="end"/>
            </w:r>
          </w:hyperlink>
        </w:p>
        <w:p w:rsidR="00DD4E03" w:rsidRPr="00DD4E03" w:rsidRDefault="00F64F52">
          <w:pPr>
            <w:pStyle w:val="TOC3"/>
            <w:tabs>
              <w:tab w:val="right" w:leader="dot" w:pos="8296"/>
            </w:tabs>
            <w:rPr>
              <w:rFonts w:ascii="仿宋_GB2312" w:eastAsia="仿宋_GB2312"/>
              <w:noProof/>
              <w:sz w:val="32"/>
              <w:szCs w:val="32"/>
            </w:rPr>
          </w:pPr>
          <w:hyperlink w:anchor="_Toc226623863" w:history="1">
            <w:r w:rsidR="00DD4E03" w:rsidRPr="00DD4E03">
              <w:rPr>
                <w:rStyle w:val="a3"/>
                <w:rFonts w:ascii="仿宋_GB2312" w:eastAsia="仿宋_GB2312" w:hAnsi="Arial" w:cs="Arial" w:hint="eastAsia"/>
                <w:noProof/>
                <w:sz w:val="32"/>
                <w:szCs w:val="32"/>
              </w:rPr>
              <w:t>1.2统一身份认证登录</w:t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tab/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fldChar w:fldCharType="begin"/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instrText xml:space="preserve"> PAGEREF _Toc226623863 \h </w:instrText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fldChar w:fldCharType="separate"/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t>1</w:t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fldChar w:fldCharType="end"/>
            </w:r>
          </w:hyperlink>
        </w:p>
        <w:p w:rsidR="00DD4E03" w:rsidRPr="00DD4E03" w:rsidRDefault="00F64F52">
          <w:pPr>
            <w:pStyle w:val="TOC2"/>
            <w:tabs>
              <w:tab w:val="right" w:leader="dot" w:pos="8296"/>
            </w:tabs>
            <w:rPr>
              <w:rFonts w:ascii="仿宋_GB2312" w:eastAsia="仿宋_GB2312"/>
              <w:noProof/>
              <w:sz w:val="32"/>
              <w:szCs w:val="32"/>
            </w:rPr>
          </w:pPr>
          <w:hyperlink w:anchor="_Toc226623864" w:history="1">
            <w:r w:rsidR="00DD4E03" w:rsidRPr="00DD4E03">
              <w:rPr>
                <w:rStyle w:val="a3"/>
                <w:rFonts w:ascii="仿宋_GB2312" w:eastAsia="仿宋_GB2312" w:hAnsi="黑体" w:hint="eastAsia"/>
                <w:noProof/>
                <w:sz w:val="32"/>
                <w:szCs w:val="32"/>
              </w:rPr>
              <w:t>2“公物仓平台”基本操作流程</w:t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tab/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fldChar w:fldCharType="begin"/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instrText xml:space="preserve"> PAGEREF _Toc226623864 \h </w:instrText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fldChar w:fldCharType="separate"/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t>2</w:t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fldChar w:fldCharType="end"/>
            </w:r>
          </w:hyperlink>
        </w:p>
        <w:p w:rsidR="00DD4E03" w:rsidRPr="00DD4E03" w:rsidRDefault="00F64F52">
          <w:pPr>
            <w:pStyle w:val="TOC3"/>
            <w:tabs>
              <w:tab w:val="right" w:leader="dot" w:pos="8296"/>
            </w:tabs>
            <w:rPr>
              <w:rFonts w:ascii="仿宋_GB2312" w:eastAsia="仿宋_GB2312"/>
              <w:noProof/>
              <w:sz w:val="32"/>
              <w:szCs w:val="32"/>
            </w:rPr>
          </w:pPr>
          <w:hyperlink w:anchor="_Toc226623865" w:history="1">
            <w:r w:rsidR="00DD4E03" w:rsidRPr="00DD4E03">
              <w:rPr>
                <w:rStyle w:val="a3"/>
                <w:rFonts w:ascii="仿宋_GB2312" w:eastAsia="仿宋_GB2312" w:hint="eastAsia"/>
                <w:noProof/>
                <w:sz w:val="32"/>
                <w:szCs w:val="32"/>
              </w:rPr>
              <w:t>2.1界面说明</w:t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tab/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fldChar w:fldCharType="begin"/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instrText xml:space="preserve"> PAGEREF _Toc226623865 \h </w:instrText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fldChar w:fldCharType="separate"/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t>2</w:t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fldChar w:fldCharType="end"/>
            </w:r>
          </w:hyperlink>
        </w:p>
        <w:p w:rsidR="00DD4E03" w:rsidRPr="00DD4E03" w:rsidRDefault="00F64F52">
          <w:pPr>
            <w:pStyle w:val="TOC4"/>
            <w:tabs>
              <w:tab w:val="right" w:leader="dot" w:pos="8296"/>
            </w:tabs>
            <w:rPr>
              <w:rFonts w:ascii="仿宋_GB2312" w:eastAsia="仿宋_GB2312"/>
              <w:noProof/>
              <w:sz w:val="32"/>
              <w:szCs w:val="32"/>
            </w:rPr>
          </w:pPr>
          <w:hyperlink w:anchor="_Toc226623866" w:history="1">
            <w:r w:rsidR="00DD4E03" w:rsidRPr="00DD4E03">
              <w:rPr>
                <w:rStyle w:val="a3"/>
                <w:rFonts w:ascii="仿宋_GB2312" w:eastAsia="仿宋_GB2312" w:hint="eastAsia"/>
                <w:noProof/>
                <w:sz w:val="32"/>
                <w:szCs w:val="32"/>
              </w:rPr>
              <w:t>2.1.1资产查询区</w:t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tab/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fldChar w:fldCharType="begin"/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instrText xml:space="preserve"> PAGEREF _Toc226623866 \h </w:instrText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fldChar w:fldCharType="separate"/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t>3</w:t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fldChar w:fldCharType="end"/>
            </w:r>
          </w:hyperlink>
        </w:p>
        <w:p w:rsidR="00DD4E03" w:rsidRPr="00DD4E03" w:rsidRDefault="00F64F52">
          <w:pPr>
            <w:pStyle w:val="TOC4"/>
            <w:tabs>
              <w:tab w:val="right" w:leader="dot" w:pos="8296"/>
            </w:tabs>
            <w:rPr>
              <w:rFonts w:ascii="仿宋_GB2312" w:eastAsia="仿宋_GB2312"/>
              <w:noProof/>
              <w:sz w:val="32"/>
              <w:szCs w:val="32"/>
            </w:rPr>
          </w:pPr>
          <w:hyperlink w:anchor="_Toc226623867" w:history="1">
            <w:r w:rsidR="00DD4E03" w:rsidRPr="00DD4E03">
              <w:rPr>
                <w:rStyle w:val="a3"/>
                <w:rFonts w:ascii="仿宋_GB2312" w:eastAsia="仿宋_GB2312" w:hint="eastAsia"/>
                <w:noProof/>
                <w:sz w:val="32"/>
                <w:szCs w:val="32"/>
              </w:rPr>
              <w:t>2.1.2业务办理区</w:t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tab/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fldChar w:fldCharType="begin"/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instrText xml:space="preserve"> PAGEREF _Toc226623867 \h </w:instrText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fldChar w:fldCharType="separate"/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t>4</w:t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fldChar w:fldCharType="end"/>
            </w:r>
          </w:hyperlink>
        </w:p>
        <w:p w:rsidR="00DD4E03" w:rsidRPr="00DD4E03" w:rsidRDefault="00F64F52">
          <w:pPr>
            <w:pStyle w:val="TOC3"/>
            <w:tabs>
              <w:tab w:val="right" w:leader="dot" w:pos="8296"/>
            </w:tabs>
            <w:rPr>
              <w:rFonts w:ascii="仿宋_GB2312" w:eastAsia="仿宋_GB2312"/>
              <w:noProof/>
              <w:sz w:val="32"/>
              <w:szCs w:val="32"/>
            </w:rPr>
          </w:pPr>
          <w:hyperlink w:anchor="_Toc226623868" w:history="1">
            <w:r w:rsidR="00DD4E03" w:rsidRPr="00DD4E03">
              <w:rPr>
                <w:rStyle w:val="a3"/>
                <w:rFonts w:ascii="仿宋_GB2312" w:eastAsia="仿宋_GB2312" w:hint="eastAsia"/>
                <w:noProof/>
                <w:sz w:val="32"/>
                <w:szCs w:val="32"/>
              </w:rPr>
              <w:t>2.2入仓业务</w:t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tab/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fldChar w:fldCharType="begin"/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instrText xml:space="preserve"> PAGEREF _Toc226623868 \h </w:instrText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fldChar w:fldCharType="separate"/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t>5</w:t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fldChar w:fldCharType="end"/>
            </w:r>
          </w:hyperlink>
        </w:p>
        <w:p w:rsidR="00DD4E03" w:rsidRPr="00DD4E03" w:rsidRDefault="00F64F52">
          <w:pPr>
            <w:pStyle w:val="TOC4"/>
            <w:tabs>
              <w:tab w:val="right" w:leader="dot" w:pos="8296"/>
            </w:tabs>
            <w:rPr>
              <w:rFonts w:ascii="仿宋_GB2312" w:eastAsia="仿宋_GB2312"/>
              <w:noProof/>
              <w:sz w:val="32"/>
              <w:szCs w:val="32"/>
            </w:rPr>
          </w:pPr>
          <w:hyperlink w:anchor="_Toc226623869" w:history="1">
            <w:r w:rsidR="00DD4E03" w:rsidRPr="00DD4E03">
              <w:rPr>
                <w:rStyle w:val="a3"/>
                <w:rFonts w:ascii="仿宋_GB2312" w:eastAsia="仿宋_GB2312" w:hint="eastAsia"/>
                <w:noProof/>
                <w:sz w:val="32"/>
                <w:szCs w:val="32"/>
              </w:rPr>
              <w:t>2.2.1入仓业务办理</w:t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tab/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fldChar w:fldCharType="begin"/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instrText xml:space="preserve"> PAGEREF _Toc226623869 \h </w:instrText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fldChar w:fldCharType="separate"/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t>5</w:t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fldChar w:fldCharType="end"/>
            </w:r>
          </w:hyperlink>
        </w:p>
        <w:p w:rsidR="00DD4E03" w:rsidRPr="00DD4E03" w:rsidRDefault="00F64F52">
          <w:pPr>
            <w:pStyle w:val="TOC4"/>
            <w:tabs>
              <w:tab w:val="right" w:leader="dot" w:pos="8296"/>
            </w:tabs>
            <w:rPr>
              <w:rFonts w:ascii="仿宋_GB2312" w:eastAsia="仿宋_GB2312"/>
              <w:noProof/>
              <w:sz w:val="32"/>
              <w:szCs w:val="32"/>
            </w:rPr>
          </w:pPr>
          <w:hyperlink w:anchor="_Toc226623870" w:history="1">
            <w:r w:rsidR="00DD4E03" w:rsidRPr="00DD4E03">
              <w:rPr>
                <w:rStyle w:val="a3"/>
                <w:rFonts w:ascii="仿宋_GB2312" w:eastAsia="仿宋_GB2312" w:hint="eastAsia"/>
                <w:noProof/>
                <w:sz w:val="32"/>
                <w:szCs w:val="32"/>
              </w:rPr>
              <w:t>2.2.2查看已入仓业务</w:t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tab/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fldChar w:fldCharType="begin"/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instrText xml:space="preserve"> PAGEREF _Toc226623870 \h </w:instrText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fldChar w:fldCharType="separate"/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t>9</w:t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fldChar w:fldCharType="end"/>
            </w:r>
          </w:hyperlink>
        </w:p>
        <w:p w:rsidR="00DD4E03" w:rsidRPr="00DD4E03" w:rsidRDefault="00F64F52">
          <w:pPr>
            <w:pStyle w:val="TOC4"/>
            <w:tabs>
              <w:tab w:val="right" w:leader="dot" w:pos="8296"/>
            </w:tabs>
            <w:rPr>
              <w:rFonts w:ascii="仿宋_GB2312" w:eastAsia="仿宋_GB2312"/>
              <w:noProof/>
              <w:sz w:val="32"/>
              <w:szCs w:val="32"/>
            </w:rPr>
          </w:pPr>
          <w:hyperlink w:anchor="_Toc226623871" w:history="1">
            <w:r w:rsidR="00DD4E03" w:rsidRPr="00DD4E03">
              <w:rPr>
                <w:rStyle w:val="a3"/>
                <w:rFonts w:ascii="仿宋_GB2312" w:eastAsia="仿宋_GB2312" w:hint="eastAsia"/>
                <w:noProof/>
                <w:sz w:val="32"/>
                <w:szCs w:val="32"/>
              </w:rPr>
              <w:t>2.2.3如何撤回已入仓资产</w:t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tab/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fldChar w:fldCharType="begin"/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instrText xml:space="preserve"> PAGEREF _Toc226623871 \h </w:instrText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fldChar w:fldCharType="separate"/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t>10</w:t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fldChar w:fldCharType="end"/>
            </w:r>
          </w:hyperlink>
        </w:p>
        <w:p w:rsidR="00DD4E03" w:rsidRPr="00DD4E03" w:rsidRDefault="00F64F52">
          <w:pPr>
            <w:pStyle w:val="TOC3"/>
            <w:tabs>
              <w:tab w:val="right" w:leader="dot" w:pos="8296"/>
            </w:tabs>
            <w:rPr>
              <w:rFonts w:ascii="仿宋_GB2312" w:eastAsia="仿宋_GB2312"/>
              <w:noProof/>
              <w:sz w:val="32"/>
              <w:szCs w:val="32"/>
            </w:rPr>
          </w:pPr>
          <w:hyperlink w:anchor="_Toc226623872" w:history="1">
            <w:r w:rsidR="00DD4E03" w:rsidRPr="00DD4E03">
              <w:rPr>
                <w:rStyle w:val="a3"/>
                <w:rFonts w:ascii="仿宋_GB2312" w:eastAsia="仿宋_GB2312" w:hint="eastAsia"/>
                <w:noProof/>
                <w:sz w:val="32"/>
                <w:szCs w:val="32"/>
              </w:rPr>
              <w:t>2.3资产调剂领用</w:t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tab/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fldChar w:fldCharType="begin"/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instrText xml:space="preserve"> PAGEREF _Toc226623872 \h </w:instrText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fldChar w:fldCharType="separate"/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t>11</w:t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fldChar w:fldCharType="end"/>
            </w:r>
          </w:hyperlink>
        </w:p>
        <w:p w:rsidR="00DD4E03" w:rsidRPr="00DD4E03" w:rsidRDefault="00F64F52">
          <w:pPr>
            <w:pStyle w:val="TOC4"/>
            <w:tabs>
              <w:tab w:val="right" w:leader="dot" w:pos="8296"/>
            </w:tabs>
            <w:rPr>
              <w:rFonts w:ascii="仿宋_GB2312" w:eastAsia="仿宋_GB2312"/>
              <w:noProof/>
              <w:sz w:val="32"/>
              <w:szCs w:val="32"/>
            </w:rPr>
          </w:pPr>
          <w:hyperlink w:anchor="_Toc226623873" w:history="1">
            <w:r w:rsidR="00DD4E03" w:rsidRPr="00DD4E03">
              <w:rPr>
                <w:rStyle w:val="a3"/>
                <w:rFonts w:ascii="仿宋_GB2312" w:eastAsia="仿宋_GB2312" w:hint="eastAsia"/>
                <w:noProof/>
                <w:sz w:val="32"/>
                <w:szCs w:val="32"/>
              </w:rPr>
              <w:t>2.3.1资产调剂领用业务办理</w:t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tab/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fldChar w:fldCharType="begin"/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instrText xml:space="preserve"> PAGEREF _Toc226623873 \h </w:instrText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fldChar w:fldCharType="separate"/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t>11</w:t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fldChar w:fldCharType="end"/>
            </w:r>
          </w:hyperlink>
        </w:p>
        <w:p w:rsidR="00DD4E03" w:rsidRPr="00DD4E03" w:rsidRDefault="00F64F52">
          <w:pPr>
            <w:pStyle w:val="TOC3"/>
            <w:tabs>
              <w:tab w:val="right" w:leader="dot" w:pos="8296"/>
            </w:tabs>
            <w:rPr>
              <w:rFonts w:ascii="仿宋_GB2312" w:eastAsia="仿宋_GB2312"/>
              <w:noProof/>
              <w:sz w:val="32"/>
              <w:szCs w:val="32"/>
            </w:rPr>
          </w:pPr>
          <w:hyperlink w:anchor="_Toc226623874" w:history="1">
            <w:r w:rsidR="00DD4E03" w:rsidRPr="00DD4E03">
              <w:rPr>
                <w:rStyle w:val="a3"/>
                <w:rFonts w:ascii="仿宋_GB2312" w:eastAsia="仿宋_GB2312" w:hint="eastAsia"/>
                <w:noProof/>
                <w:sz w:val="32"/>
                <w:szCs w:val="32"/>
              </w:rPr>
              <w:t>2.4发布需求</w:t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tab/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fldChar w:fldCharType="begin"/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instrText xml:space="preserve"> PAGEREF _Toc226623874 \h </w:instrText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fldChar w:fldCharType="separate"/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t>13</w:t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fldChar w:fldCharType="end"/>
            </w:r>
          </w:hyperlink>
        </w:p>
        <w:p w:rsidR="00DD4E03" w:rsidRPr="00DD4E03" w:rsidRDefault="00F64F52">
          <w:pPr>
            <w:pStyle w:val="TOC4"/>
            <w:tabs>
              <w:tab w:val="right" w:leader="dot" w:pos="8296"/>
            </w:tabs>
            <w:rPr>
              <w:rFonts w:ascii="仿宋_GB2312" w:eastAsia="仿宋_GB2312"/>
              <w:noProof/>
              <w:sz w:val="32"/>
              <w:szCs w:val="32"/>
            </w:rPr>
          </w:pPr>
          <w:hyperlink w:anchor="_Toc226623875" w:history="1">
            <w:r w:rsidR="00DD4E03" w:rsidRPr="00DD4E03">
              <w:rPr>
                <w:rStyle w:val="a3"/>
                <w:rFonts w:ascii="仿宋_GB2312" w:eastAsia="仿宋_GB2312" w:hint="eastAsia"/>
                <w:noProof/>
                <w:sz w:val="32"/>
                <w:szCs w:val="32"/>
              </w:rPr>
              <w:t>2.4.1发布需求办理</w:t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tab/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fldChar w:fldCharType="begin"/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instrText xml:space="preserve"> PAGEREF _Toc226623875 \h </w:instrText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fldChar w:fldCharType="separate"/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t>13</w:t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fldChar w:fldCharType="end"/>
            </w:r>
          </w:hyperlink>
        </w:p>
        <w:p w:rsidR="00DD4E03" w:rsidRPr="00DD4E03" w:rsidRDefault="00F64F52">
          <w:pPr>
            <w:pStyle w:val="TOC4"/>
            <w:tabs>
              <w:tab w:val="right" w:leader="dot" w:pos="8296"/>
            </w:tabs>
            <w:rPr>
              <w:rFonts w:ascii="仿宋_GB2312" w:eastAsia="仿宋_GB2312"/>
              <w:noProof/>
              <w:sz w:val="32"/>
              <w:szCs w:val="32"/>
            </w:rPr>
          </w:pPr>
          <w:hyperlink w:anchor="_Toc226623876" w:history="1">
            <w:r w:rsidR="00DD4E03" w:rsidRPr="00DD4E03">
              <w:rPr>
                <w:rStyle w:val="a3"/>
                <w:rFonts w:ascii="仿宋_GB2312" w:eastAsia="仿宋_GB2312" w:hint="eastAsia"/>
                <w:noProof/>
                <w:sz w:val="32"/>
                <w:szCs w:val="32"/>
              </w:rPr>
              <w:t>2.4.2如何撤回需求</w:t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tab/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fldChar w:fldCharType="begin"/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instrText xml:space="preserve"> PAGEREF _Toc226623876 \h </w:instrText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fldChar w:fldCharType="separate"/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t>16</w:t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fldChar w:fldCharType="end"/>
            </w:r>
          </w:hyperlink>
        </w:p>
        <w:p w:rsidR="00DD4E03" w:rsidRPr="00DD4E03" w:rsidRDefault="00F64F52">
          <w:pPr>
            <w:pStyle w:val="TOC2"/>
            <w:tabs>
              <w:tab w:val="right" w:leader="dot" w:pos="8296"/>
            </w:tabs>
            <w:rPr>
              <w:rFonts w:ascii="仿宋_GB2312" w:eastAsia="仿宋_GB2312"/>
              <w:noProof/>
              <w:sz w:val="32"/>
              <w:szCs w:val="32"/>
            </w:rPr>
          </w:pPr>
          <w:hyperlink w:anchor="_Toc226623877" w:history="1">
            <w:r w:rsidR="00DD4E03" w:rsidRPr="00DD4E03">
              <w:rPr>
                <w:rStyle w:val="a3"/>
                <w:rFonts w:ascii="仿宋_GB2312" w:eastAsia="仿宋_GB2312" w:hAnsi="黑体" w:hint="eastAsia"/>
                <w:noProof/>
                <w:sz w:val="32"/>
                <w:szCs w:val="32"/>
              </w:rPr>
              <w:t>3“公物仓平台”待办审核事项处理操作</w:t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tab/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fldChar w:fldCharType="begin"/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instrText xml:space="preserve"> PAGEREF _Toc226623877 \h </w:instrText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fldChar w:fldCharType="separate"/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t>17</w:t>
            </w:r>
            <w:r w:rsidR="00DD4E03" w:rsidRPr="00DD4E03">
              <w:rPr>
                <w:rFonts w:ascii="仿宋_GB2312" w:eastAsia="仿宋_GB2312" w:hint="eastAsia"/>
                <w:noProof/>
                <w:sz w:val="32"/>
                <w:szCs w:val="32"/>
              </w:rPr>
              <w:fldChar w:fldCharType="end"/>
            </w:r>
          </w:hyperlink>
        </w:p>
        <w:p w:rsidR="008D5C6F" w:rsidRPr="00DD4E03" w:rsidRDefault="00481B9D">
          <w:pPr>
            <w:rPr>
              <w:rFonts w:ascii="仿宋_GB2312" w:eastAsia="仿宋_GB2312"/>
              <w:sz w:val="32"/>
              <w:szCs w:val="32"/>
            </w:rPr>
          </w:pPr>
          <w:r w:rsidRPr="00DD4E03">
            <w:rPr>
              <w:rFonts w:ascii="仿宋_GB2312" w:eastAsia="仿宋_GB2312" w:hint="eastAsia"/>
              <w:sz w:val="32"/>
              <w:szCs w:val="32"/>
            </w:rPr>
            <w:fldChar w:fldCharType="end"/>
          </w:r>
        </w:p>
      </w:sdtContent>
    </w:sdt>
    <w:p w:rsidR="008D5C6F" w:rsidRDefault="008D5C6F"/>
    <w:p w:rsidR="008D5C6F" w:rsidRDefault="008D5C6F"/>
    <w:p w:rsidR="008D5C6F" w:rsidRDefault="008D5C6F"/>
    <w:p w:rsidR="008D5C6F" w:rsidRDefault="008D5C6F"/>
    <w:p w:rsidR="008D5C6F" w:rsidRDefault="008D5C6F"/>
    <w:p w:rsidR="008D5C6F" w:rsidRPr="00A3530D" w:rsidRDefault="00481B9D" w:rsidP="00A3530D">
      <w:pPr>
        <w:pStyle w:val="2"/>
        <w:spacing w:before="0" w:after="0" w:line="240" w:lineRule="auto"/>
        <w:rPr>
          <w:rFonts w:ascii="黑体" w:hAnsi="黑体"/>
          <w:b w:val="0"/>
        </w:rPr>
      </w:pPr>
      <w:bookmarkStart w:id="0" w:name="_Toc22616"/>
      <w:bookmarkStart w:id="1" w:name="heading_2"/>
      <w:bookmarkStart w:id="2" w:name="_Toc226623861"/>
      <w:bookmarkStart w:id="3" w:name="_Toc22459"/>
      <w:r w:rsidRPr="00A3530D">
        <w:rPr>
          <w:rFonts w:ascii="黑体" w:hAnsi="黑体" w:hint="eastAsia"/>
          <w:b w:val="0"/>
        </w:rPr>
        <w:lastRenderedPageBreak/>
        <w:t>1</w:t>
      </w:r>
      <w:r w:rsidRPr="00A3530D">
        <w:rPr>
          <w:rFonts w:ascii="黑体" w:hAnsi="黑体" w:hint="eastAsia"/>
          <w:b w:val="0"/>
          <w:color w:val="3370FF"/>
        </w:rPr>
        <w:t xml:space="preserve"> </w:t>
      </w:r>
      <w:r w:rsidRPr="00A3530D">
        <w:rPr>
          <w:rFonts w:ascii="黑体" w:hAnsi="黑体" w:hint="eastAsia"/>
          <w:b w:val="0"/>
        </w:rPr>
        <w:t>“公物仓平台</w:t>
      </w:r>
      <w:bookmarkEnd w:id="0"/>
      <w:bookmarkEnd w:id="1"/>
      <w:r w:rsidRPr="00A3530D">
        <w:rPr>
          <w:rFonts w:ascii="黑体" w:hAnsi="黑体" w:hint="eastAsia"/>
          <w:b w:val="0"/>
        </w:rPr>
        <w:t>”</w:t>
      </w:r>
      <w:r w:rsidR="00F70B69" w:rsidRPr="00A3530D">
        <w:rPr>
          <w:rFonts w:ascii="黑体" w:hAnsi="黑体" w:hint="eastAsia"/>
          <w:b w:val="0"/>
        </w:rPr>
        <w:t>登录操作</w:t>
      </w:r>
      <w:bookmarkEnd w:id="2"/>
    </w:p>
    <w:p w:rsidR="008D5C6F" w:rsidRPr="00A3530D" w:rsidRDefault="00481B9D" w:rsidP="00A3530D">
      <w:pPr>
        <w:pStyle w:val="2"/>
        <w:spacing w:before="0" w:after="0" w:line="240" w:lineRule="auto"/>
        <w:rPr>
          <w:rFonts w:ascii="仿宋_GB2312" w:eastAsia="仿宋_GB2312" w:hint="eastAsia"/>
        </w:rPr>
      </w:pPr>
      <w:bookmarkStart w:id="4" w:name="_Toc3284"/>
      <w:bookmarkStart w:id="5" w:name="heading_3"/>
      <w:bookmarkStart w:id="6" w:name="_Toc226623862"/>
      <w:r w:rsidRPr="00A3530D">
        <w:rPr>
          <w:rFonts w:ascii="仿宋_GB2312" w:eastAsia="仿宋_GB2312" w:hint="eastAsia"/>
        </w:rPr>
        <w:t>1.1</w:t>
      </w:r>
      <w:bookmarkEnd w:id="4"/>
      <w:bookmarkEnd w:id="5"/>
      <w:r w:rsidR="00B72B2A" w:rsidRPr="00A3530D">
        <w:rPr>
          <w:rFonts w:ascii="仿宋_GB2312" w:eastAsia="仿宋_GB2312" w:hint="eastAsia"/>
        </w:rPr>
        <w:t>直接从平台登录统</w:t>
      </w:r>
      <w:bookmarkEnd w:id="6"/>
    </w:p>
    <w:p w:rsidR="008D5C6F" w:rsidRPr="00B72B2A" w:rsidRDefault="00481B9D" w:rsidP="007A7733">
      <w:pPr>
        <w:rPr>
          <w:rFonts w:ascii="仿宋_GB2312" w:eastAsia="仿宋_GB2312"/>
          <w:sz w:val="32"/>
          <w:szCs w:val="32"/>
        </w:rPr>
      </w:pPr>
      <w:r w:rsidRPr="00B72B2A">
        <w:rPr>
          <w:rFonts w:ascii="仿宋_GB2312" w:eastAsia="仿宋_GB2312" w:hint="eastAsia"/>
          <w:sz w:val="32"/>
          <w:szCs w:val="32"/>
        </w:rPr>
        <w:t>访问国有资产</w:t>
      </w:r>
      <w:r w:rsidR="00CF7E6C">
        <w:rPr>
          <w:rFonts w:ascii="仿宋_GB2312" w:eastAsia="仿宋_GB2312" w:hint="eastAsia"/>
          <w:sz w:val="32"/>
          <w:szCs w:val="32"/>
        </w:rPr>
        <w:t>与实验室</w:t>
      </w:r>
      <w:r w:rsidRPr="00B72B2A">
        <w:rPr>
          <w:rFonts w:ascii="仿宋_GB2312" w:eastAsia="仿宋_GB2312" w:hint="eastAsia"/>
          <w:sz w:val="32"/>
          <w:szCs w:val="32"/>
        </w:rPr>
        <w:t>管理处官网，点击</w:t>
      </w:r>
      <w:r w:rsidR="00DB6C91" w:rsidRPr="00B72B2A">
        <w:rPr>
          <w:rFonts w:ascii="仿宋_GB2312" w:eastAsia="仿宋_GB2312" w:hint="eastAsia"/>
          <w:sz w:val="32"/>
          <w:szCs w:val="32"/>
        </w:rPr>
        <w:t>【</w:t>
      </w:r>
      <w:r w:rsidRPr="00B72B2A">
        <w:rPr>
          <w:rFonts w:ascii="仿宋_GB2312" w:eastAsia="仿宋_GB2312" w:hint="eastAsia"/>
          <w:sz w:val="32"/>
          <w:szCs w:val="32"/>
        </w:rPr>
        <w:t>资产管理一体化平台</w:t>
      </w:r>
      <w:r w:rsidR="00DB6C91" w:rsidRPr="00B72B2A">
        <w:rPr>
          <w:rFonts w:ascii="仿宋_GB2312" w:eastAsia="仿宋_GB2312" w:hint="eastAsia"/>
          <w:sz w:val="32"/>
          <w:szCs w:val="32"/>
        </w:rPr>
        <w:t>】</w:t>
      </w:r>
      <w:r w:rsidRPr="00B72B2A">
        <w:rPr>
          <w:rFonts w:ascii="仿宋_GB2312" w:eastAsia="仿宋_GB2312" w:hint="eastAsia"/>
          <w:sz w:val="32"/>
          <w:szCs w:val="32"/>
        </w:rPr>
        <w:t>进入</w:t>
      </w:r>
      <w:r w:rsidR="001D616D">
        <w:rPr>
          <w:rFonts w:ascii="仿宋_GB2312" w:eastAsia="仿宋_GB2312" w:hint="eastAsia"/>
          <w:sz w:val="32"/>
          <w:szCs w:val="32"/>
        </w:rPr>
        <w:t>。</w:t>
      </w:r>
    </w:p>
    <w:p w:rsidR="008D5C6F" w:rsidRPr="00B72B2A" w:rsidRDefault="00481B9D">
      <w:pPr>
        <w:spacing w:before="120" w:after="120" w:line="288" w:lineRule="auto"/>
        <w:rPr>
          <w:rFonts w:ascii="仿宋_GB2312" w:eastAsia="仿宋_GB2312"/>
          <w:sz w:val="32"/>
          <w:szCs w:val="32"/>
        </w:rPr>
      </w:pPr>
      <w:r w:rsidRPr="00B72B2A">
        <w:rPr>
          <w:rFonts w:ascii="仿宋_GB2312" w:eastAsia="仿宋_GB2312" w:hint="eastAsia"/>
          <w:noProof/>
          <w:sz w:val="32"/>
          <w:szCs w:val="32"/>
        </w:rPr>
        <w:drawing>
          <wp:inline distT="0" distB="0" distL="114300" distR="114300">
            <wp:extent cx="5262880" cy="2372360"/>
            <wp:effectExtent l="0" t="0" r="10160" b="5080"/>
            <wp:docPr id="75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3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372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5C6F" w:rsidRPr="00B72B2A" w:rsidRDefault="00481B9D">
      <w:pPr>
        <w:spacing w:before="120" w:after="120" w:line="288" w:lineRule="auto"/>
        <w:rPr>
          <w:rFonts w:ascii="仿宋_GB2312" w:eastAsia="仿宋_GB2312"/>
          <w:sz w:val="32"/>
          <w:szCs w:val="32"/>
        </w:rPr>
      </w:pPr>
      <w:r w:rsidRPr="00B72B2A">
        <w:rPr>
          <w:rFonts w:ascii="仿宋_GB2312" w:eastAsia="仿宋_GB2312" w:hint="eastAsia"/>
          <w:sz w:val="32"/>
          <w:szCs w:val="32"/>
        </w:rPr>
        <w:t>登录成功后，点击【公物仓</w:t>
      </w:r>
      <w:r w:rsidR="00CF7E6C">
        <w:rPr>
          <w:rFonts w:ascii="仿宋_GB2312" w:eastAsia="仿宋_GB2312" w:hint="eastAsia"/>
          <w:sz w:val="32"/>
          <w:szCs w:val="32"/>
        </w:rPr>
        <w:t>平台</w:t>
      </w:r>
      <w:r w:rsidRPr="00B72B2A">
        <w:rPr>
          <w:rFonts w:ascii="仿宋_GB2312" w:eastAsia="仿宋_GB2312" w:hint="eastAsia"/>
          <w:sz w:val="32"/>
          <w:szCs w:val="32"/>
        </w:rPr>
        <w:t>】进入</w:t>
      </w:r>
      <w:r w:rsidR="002145F3">
        <w:rPr>
          <w:rFonts w:ascii="仿宋_GB2312" w:eastAsia="仿宋_GB2312" w:hint="eastAsia"/>
          <w:sz w:val="32"/>
          <w:szCs w:val="32"/>
        </w:rPr>
        <w:t>使用</w:t>
      </w:r>
      <w:r w:rsidR="00CF7E6C">
        <w:rPr>
          <w:rFonts w:ascii="仿宋_GB2312" w:eastAsia="仿宋_GB2312" w:hint="eastAsia"/>
          <w:sz w:val="32"/>
          <w:szCs w:val="32"/>
        </w:rPr>
        <w:t>。</w:t>
      </w:r>
    </w:p>
    <w:p w:rsidR="008D5C6F" w:rsidRPr="00B72B2A" w:rsidRDefault="00481B9D">
      <w:pPr>
        <w:spacing w:before="120" w:after="120" w:line="288" w:lineRule="auto"/>
        <w:rPr>
          <w:rFonts w:ascii="仿宋_GB2312" w:eastAsia="仿宋_GB2312"/>
          <w:sz w:val="32"/>
          <w:szCs w:val="32"/>
        </w:rPr>
      </w:pPr>
      <w:r w:rsidRPr="00B72B2A">
        <w:rPr>
          <w:rFonts w:ascii="仿宋_GB2312" w:eastAsia="仿宋_GB2312" w:hint="eastAsia"/>
          <w:noProof/>
          <w:sz w:val="32"/>
          <w:szCs w:val="32"/>
        </w:rPr>
        <w:drawing>
          <wp:inline distT="0" distB="0" distL="114300" distR="114300">
            <wp:extent cx="5271770" cy="1596390"/>
            <wp:effectExtent l="0" t="0" r="127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596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5C6F" w:rsidRPr="00A3530D" w:rsidRDefault="00481B9D" w:rsidP="00A3530D">
      <w:pPr>
        <w:pStyle w:val="2"/>
        <w:spacing w:before="0" w:after="0" w:line="240" w:lineRule="auto"/>
        <w:rPr>
          <w:rFonts w:ascii="仿宋_GB2312" w:eastAsia="仿宋_GB2312" w:hint="eastAsia"/>
        </w:rPr>
      </w:pPr>
      <w:bookmarkStart w:id="7" w:name="heading_4"/>
      <w:bookmarkStart w:id="8" w:name="_Toc25270"/>
      <w:bookmarkStart w:id="9" w:name="_Toc226623863"/>
      <w:r w:rsidRPr="00A3530D">
        <w:rPr>
          <w:rFonts w:ascii="仿宋_GB2312" w:eastAsia="仿宋_GB2312" w:hint="eastAsia"/>
        </w:rPr>
        <w:t>1.2</w:t>
      </w:r>
      <w:bookmarkEnd w:id="7"/>
      <w:bookmarkEnd w:id="8"/>
      <w:r w:rsidR="00B72B2A" w:rsidRPr="00A3530D">
        <w:rPr>
          <w:rFonts w:ascii="仿宋_GB2312" w:eastAsia="仿宋_GB2312" w:hint="eastAsia"/>
        </w:rPr>
        <w:t>统一身份认证登录</w:t>
      </w:r>
      <w:bookmarkEnd w:id="9"/>
    </w:p>
    <w:p w:rsidR="008D5C6F" w:rsidRPr="00B72B2A" w:rsidRDefault="00481B9D" w:rsidP="00A3530D">
      <w:pPr>
        <w:jc w:val="left"/>
        <w:rPr>
          <w:rFonts w:ascii="仿宋_GB2312" w:eastAsia="仿宋_GB2312"/>
          <w:sz w:val="32"/>
          <w:szCs w:val="32"/>
        </w:rPr>
      </w:pPr>
      <w:r w:rsidRPr="00B72B2A">
        <w:rPr>
          <w:rFonts w:ascii="仿宋_GB2312" w:eastAsia="仿宋_GB2312" w:hint="eastAsia"/>
          <w:sz w:val="32"/>
          <w:szCs w:val="32"/>
        </w:rPr>
        <w:t>通过统一身份认证登录“网上办事中心”，在“财务资产”</w:t>
      </w:r>
      <w:bookmarkStart w:id="10" w:name="OLE_LINK5"/>
      <w:r w:rsidRPr="00B72B2A">
        <w:rPr>
          <w:rFonts w:ascii="仿宋_GB2312" w:eastAsia="仿宋_GB2312" w:hint="eastAsia"/>
          <w:sz w:val="32"/>
          <w:szCs w:val="32"/>
        </w:rPr>
        <w:t>栏目中点击</w:t>
      </w:r>
      <w:bookmarkEnd w:id="10"/>
      <w:r w:rsidR="00DB6C91" w:rsidRPr="00B72B2A">
        <w:rPr>
          <w:rFonts w:ascii="仿宋_GB2312" w:eastAsia="仿宋_GB2312" w:hint="eastAsia"/>
          <w:sz w:val="32"/>
          <w:szCs w:val="32"/>
        </w:rPr>
        <w:t>【</w:t>
      </w:r>
      <w:r w:rsidRPr="00B72B2A">
        <w:rPr>
          <w:rFonts w:ascii="仿宋_GB2312" w:eastAsia="仿宋_GB2312" w:hint="eastAsia"/>
          <w:sz w:val="32"/>
          <w:szCs w:val="32"/>
        </w:rPr>
        <w:t>资产管理一体化平台</w:t>
      </w:r>
      <w:r w:rsidR="00DB6C91" w:rsidRPr="00B72B2A">
        <w:rPr>
          <w:rFonts w:ascii="仿宋_GB2312" w:eastAsia="仿宋_GB2312" w:hint="eastAsia"/>
          <w:sz w:val="32"/>
          <w:szCs w:val="32"/>
        </w:rPr>
        <w:t>】</w:t>
      </w:r>
      <w:r w:rsidRPr="00B72B2A">
        <w:rPr>
          <w:rFonts w:ascii="仿宋_GB2312" w:eastAsia="仿宋_GB2312" w:hint="eastAsia"/>
          <w:sz w:val="32"/>
          <w:szCs w:val="32"/>
        </w:rPr>
        <w:t>进入。</w:t>
      </w:r>
      <w:r w:rsidRPr="00B72B2A">
        <w:rPr>
          <w:rFonts w:ascii="仿宋_GB2312" w:eastAsia="仿宋_GB2312" w:hint="eastAsia"/>
          <w:sz w:val="32"/>
          <w:szCs w:val="32"/>
        </w:rPr>
        <w:tab/>
      </w:r>
    </w:p>
    <w:p w:rsidR="008D5C6F" w:rsidRPr="00B72B2A" w:rsidRDefault="00481B9D">
      <w:pPr>
        <w:spacing w:before="120" w:after="120" w:line="288" w:lineRule="auto"/>
        <w:jc w:val="left"/>
        <w:rPr>
          <w:rFonts w:ascii="仿宋_GB2312" w:eastAsia="仿宋_GB2312"/>
          <w:sz w:val="32"/>
          <w:szCs w:val="32"/>
        </w:rPr>
      </w:pPr>
      <w:r w:rsidRPr="00B72B2A">
        <w:rPr>
          <w:rFonts w:ascii="仿宋_GB2312" w:eastAsia="仿宋_GB2312" w:hint="eastAsia"/>
          <w:noProof/>
          <w:sz w:val="32"/>
          <w:szCs w:val="32"/>
        </w:rPr>
        <w:lastRenderedPageBreak/>
        <w:drawing>
          <wp:inline distT="0" distB="0" distL="114300" distR="114300">
            <wp:extent cx="4865298" cy="1472377"/>
            <wp:effectExtent l="0" t="0" r="0" b="0"/>
            <wp:docPr id="76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3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93351" cy="1480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5C6F" w:rsidRPr="00B72B2A" w:rsidRDefault="00481B9D" w:rsidP="00C34498">
      <w:pPr>
        <w:rPr>
          <w:rFonts w:ascii="仿宋_GB2312" w:eastAsia="仿宋_GB2312"/>
          <w:sz w:val="32"/>
          <w:szCs w:val="32"/>
        </w:rPr>
      </w:pPr>
      <w:r w:rsidRPr="00B72B2A">
        <w:rPr>
          <w:rFonts w:ascii="仿宋_GB2312" w:eastAsia="仿宋_GB2312" w:hint="eastAsia"/>
          <w:sz w:val="32"/>
          <w:szCs w:val="32"/>
        </w:rPr>
        <w:t>登录成功后，点击【公物仓</w:t>
      </w:r>
      <w:r w:rsidR="00B72B2A">
        <w:rPr>
          <w:rFonts w:ascii="仿宋_GB2312" w:eastAsia="仿宋_GB2312" w:hint="eastAsia"/>
          <w:sz w:val="32"/>
          <w:szCs w:val="32"/>
        </w:rPr>
        <w:t>平台</w:t>
      </w:r>
      <w:bookmarkStart w:id="11" w:name="OLE_LINK1"/>
      <w:bookmarkStart w:id="12" w:name="OLE_LINK2"/>
      <w:r w:rsidRPr="00B72B2A">
        <w:rPr>
          <w:rFonts w:ascii="仿宋_GB2312" w:eastAsia="仿宋_GB2312" w:hint="eastAsia"/>
          <w:sz w:val="32"/>
          <w:szCs w:val="32"/>
        </w:rPr>
        <w:t>】</w:t>
      </w:r>
      <w:bookmarkEnd w:id="11"/>
      <w:bookmarkEnd w:id="12"/>
      <w:r w:rsidRPr="00B72B2A">
        <w:rPr>
          <w:rFonts w:ascii="仿宋_GB2312" w:eastAsia="仿宋_GB2312" w:hint="eastAsia"/>
          <w:sz w:val="32"/>
          <w:szCs w:val="32"/>
        </w:rPr>
        <w:t>进入</w:t>
      </w:r>
      <w:r w:rsidR="002145F3">
        <w:rPr>
          <w:rFonts w:ascii="仿宋_GB2312" w:eastAsia="仿宋_GB2312" w:hint="eastAsia"/>
          <w:sz w:val="32"/>
          <w:szCs w:val="32"/>
        </w:rPr>
        <w:t>使用。</w:t>
      </w:r>
    </w:p>
    <w:p w:rsidR="008D5C6F" w:rsidRDefault="00481B9D">
      <w:pPr>
        <w:spacing w:before="120" w:after="120" w:line="288" w:lineRule="auto"/>
      </w:pPr>
      <w:r>
        <w:rPr>
          <w:noProof/>
        </w:rPr>
        <w:drawing>
          <wp:inline distT="0" distB="0" distL="114300" distR="114300">
            <wp:extent cx="4796287" cy="1452405"/>
            <wp:effectExtent l="0" t="0" r="444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18342" cy="1459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5C6F" w:rsidRPr="00DB6C91" w:rsidRDefault="00481B9D" w:rsidP="007A7733">
      <w:pPr>
        <w:pStyle w:val="2"/>
        <w:spacing w:before="0" w:after="0" w:line="240" w:lineRule="auto"/>
        <w:rPr>
          <w:rFonts w:ascii="黑体" w:hAnsi="黑体"/>
          <w:b w:val="0"/>
        </w:rPr>
      </w:pPr>
      <w:bookmarkStart w:id="13" w:name="_Toc226623864"/>
      <w:r w:rsidRPr="00DB6C91">
        <w:rPr>
          <w:rFonts w:ascii="黑体" w:hAnsi="黑体"/>
          <w:b w:val="0"/>
        </w:rPr>
        <w:t>2</w:t>
      </w:r>
      <w:r w:rsidRPr="00DB6C91">
        <w:rPr>
          <w:rFonts w:ascii="黑体" w:hAnsi="黑体" w:hint="eastAsia"/>
          <w:b w:val="0"/>
        </w:rPr>
        <w:t>“公物仓平台”</w:t>
      </w:r>
      <w:bookmarkEnd w:id="3"/>
      <w:r w:rsidRPr="00DB6C91">
        <w:rPr>
          <w:rFonts w:ascii="黑体" w:hAnsi="黑体" w:hint="eastAsia"/>
          <w:b w:val="0"/>
        </w:rPr>
        <w:t>基本操作流程</w:t>
      </w:r>
      <w:bookmarkEnd w:id="13"/>
    </w:p>
    <w:p w:rsidR="008D5C6F" w:rsidRPr="00C34498" w:rsidRDefault="00481B9D" w:rsidP="007A7733">
      <w:pPr>
        <w:pStyle w:val="3"/>
        <w:spacing w:before="0" w:after="0" w:line="240" w:lineRule="auto"/>
        <w:rPr>
          <w:rFonts w:ascii="仿宋_GB2312" w:eastAsia="仿宋_GB2312"/>
        </w:rPr>
      </w:pPr>
      <w:bookmarkStart w:id="14" w:name="_Toc335"/>
      <w:bookmarkStart w:id="15" w:name="_Toc226623865"/>
      <w:r w:rsidRPr="00C34498">
        <w:rPr>
          <w:rFonts w:ascii="仿宋_GB2312" w:eastAsia="仿宋_GB2312" w:hint="eastAsia"/>
        </w:rPr>
        <w:t>2.1界面说明</w:t>
      </w:r>
      <w:bookmarkEnd w:id="14"/>
      <w:bookmarkEnd w:id="15"/>
    </w:p>
    <w:p w:rsidR="008D5C6F" w:rsidRDefault="00481B9D" w:rsidP="007A7733">
      <w:pPr>
        <w:numPr>
          <w:ilvl w:val="0"/>
          <w:numId w:val="1"/>
        </w:numPr>
        <w:jc w:val="left"/>
        <w:rPr>
          <w:rFonts w:ascii="仿宋_GB2312" w:eastAsia="仿宋_GB2312" w:hAnsi="Arial" w:cs="Arial"/>
          <w:sz w:val="32"/>
          <w:szCs w:val="32"/>
        </w:rPr>
      </w:pPr>
      <w:r>
        <w:rPr>
          <w:rFonts w:ascii="仿宋_GB2312" w:eastAsia="仿宋_GB2312" w:hAnsi="Arial" w:cs="Arial" w:hint="eastAsia"/>
          <w:sz w:val="32"/>
          <w:szCs w:val="32"/>
        </w:rPr>
        <w:t>界面大致分成</w:t>
      </w:r>
      <w:r>
        <w:rPr>
          <w:rFonts w:ascii="仿宋_GB2312" w:eastAsia="仿宋_GB2312" w:hAnsi="Arial" w:cs="Arial" w:hint="eastAsia"/>
          <w:b/>
          <w:sz w:val="32"/>
          <w:szCs w:val="32"/>
        </w:rPr>
        <w:t>资产查询区、业务办理区</w:t>
      </w:r>
      <w:r>
        <w:rPr>
          <w:rFonts w:ascii="仿宋_GB2312" w:eastAsia="仿宋_GB2312" w:hAnsi="Arial" w:cs="Arial" w:hint="eastAsia"/>
          <w:sz w:val="32"/>
          <w:szCs w:val="32"/>
        </w:rPr>
        <w:t>、</w:t>
      </w:r>
      <w:r w:rsidRPr="00DB6C91">
        <w:rPr>
          <w:rFonts w:ascii="仿宋_GB2312" w:eastAsia="仿宋_GB2312" w:hAnsi="Arial" w:cs="Arial" w:hint="eastAsia"/>
          <w:sz w:val="32"/>
          <w:szCs w:val="32"/>
        </w:rPr>
        <w:t>可调剂资产查看区、需求清单展示区</w:t>
      </w:r>
      <w:r w:rsidR="007A7733" w:rsidRPr="00DB6C91">
        <w:rPr>
          <w:rFonts w:ascii="仿宋_GB2312" w:eastAsia="仿宋_GB2312" w:hAnsi="Arial" w:cs="Arial" w:hint="eastAsia"/>
          <w:sz w:val="32"/>
          <w:szCs w:val="32"/>
        </w:rPr>
        <w:t>。</w:t>
      </w:r>
      <w:r>
        <w:rPr>
          <w:rFonts w:ascii="仿宋_GB2312" w:eastAsia="仿宋_GB2312" w:hAnsi="Arial" w:cs="Arial" w:hint="eastAsia"/>
          <w:sz w:val="32"/>
          <w:szCs w:val="32"/>
        </w:rPr>
        <w:t>如图：</w:t>
      </w:r>
    </w:p>
    <w:p w:rsidR="008D5C6F" w:rsidRPr="007A7733" w:rsidRDefault="007A7733">
      <w:pPr>
        <w:spacing w:before="120" w:after="120" w:line="288" w:lineRule="auto"/>
        <w:jc w:val="left"/>
        <w:rPr>
          <w:rFonts w:ascii="仿宋_GB2312" w:eastAsia="仿宋_GB2312" w:hAnsi="Arial" w:cs="Arial"/>
          <w:sz w:val="32"/>
          <w:szCs w:val="32"/>
        </w:rPr>
      </w:pPr>
      <w:r>
        <w:rPr>
          <w:noProof/>
        </w:rPr>
        <w:drawing>
          <wp:inline distT="0" distB="0" distL="114300" distR="114300" wp14:anchorId="42C33509" wp14:editId="55D6795A">
            <wp:extent cx="5034406" cy="2958860"/>
            <wp:effectExtent l="0" t="0" r="0" b="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57193" cy="29722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5C6F" w:rsidRPr="007A7733" w:rsidRDefault="00481B9D" w:rsidP="007A7733">
      <w:pPr>
        <w:pStyle w:val="4"/>
        <w:spacing w:before="0" w:after="0" w:line="240" w:lineRule="auto"/>
        <w:rPr>
          <w:rFonts w:ascii="仿宋_GB2312" w:eastAsia="仿宋_GB2312"/>
          <w:sz w:val="32"/>
          <w:szCs w:val="32"/>
        </w:rPr>
      </w:pPr>
      <w:bookmarkStart w:id="16" w:name="_Toc31763"/>
      <w:bookmarkStart w:id="17" w:name="_Toc226623866"/>
      <w:bookmarkStart w:id="18" w:name="_Toc19089"/>
      <w:r w:rsidRPr="007A7733">
        <w:rPr>
          <w:rFonts w:ascii="仿宋_GB2312" w:eastAsia="仿宋_GB2312" w:hint="eastAsia"/>
          <w:sz w:val="32"/>
          <w:szCs w:val="32"/>
        </w:rPr>
        <w:lastRenderedPageBreak/>
        <w:t>2.1.1资产查询区</w:t>
      </w:r>
      <w:bookmarkEnd w:id="16"/>
      <w:bookmarkEnd w:id="17"/>
    </w:p>
    <w:bookmarkEnd w:id="18"/>
    <w:p w:rsidR="008D5C6F" w:rsidRDefault="00481B9D" w:rsidP="007A7733">
      <w:pPr>
        <w:numPr>
          <w:ilvl w:val="0"/>
          <w:numId w:val="1"/>
        </w:numPr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资产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查询区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>用于“公物仓平台”内可调剂资产查询，便于教职工快捷、精准查询找到所需的资产。</w:t>
      </w:r>
    </w:p>
    <w:p w:rsidR="008D5C6F" w:rsidRDefault="00481B9D" w:rsidP="007A7733">
      <w:pPr>
        <w:numPr>
          <w:ilvl w:val="0"/>
          <w:numId w:val="1"/>
        </w:numPr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在“公物仓平台”首页上方输入资产关键信息，如“打印一体机”，点击</w:t>
      </w:r>
      <w:r w:rsidR="003110C3" w:rsidRPr="00B72B2A">
        <w:rPr>
          <w:rFonts w:ascii="仿宋_GB2312" w:eastAsia="仿宋_GB2312" w:hint="eastAsia"/>
          <w:sz w:val="32"/>
          <w:szCs w:val="32"/>
        </w:rPr>
        <w:t>【</w:t>
      </w:r>
      <w:r>
        <w:rPr>
          <w:rFonts w:ascii="仿宋_GB2312" w:eastAsia="仿宋_GB2312" w:hAnsi="宋体" w:hint="eastAsia"/>
          <w:sz w:val="32"/>
          <w:szCs w:val="32"/>
        </w:rPr>
        <w:t>搜索</w:t>
      </w:r>
      <w:r w:rsidR="003110C3" w:rsidRPr="00B72B2A">
        <w:rPr>
          <w:rFonts w:ascii="仿宋_GB2312" w:eastAsia="仿宋_GB2312" w:hint="eastAsia"/>
          <w:sz w:val="32"/>
          <w:szCs w:val="32"/>
        </w:rPr>
        <w:t>】</w:t>
      </w:r>
      <w:r>
        <w:rPr>
          <w:rFonts w:ascii="仿宋_GB2312" w:eastAsia="仿宋_GB2312" w:hAnsi="宋体" w:hint="eastAsia"/>
          <w:sz w:val="32"/>
          <w:szCs w:val="32"/>
        </w:rPr>
        <w:t>，如图：</w:t>
      </w:r>
      <w:r>
        <w:rPr>
          <w:noProof/>
        </w:rPr>
        <w:drawing>
          <wp:inline distT="0" distB="0" distL="114300" distR="114300">
            <wp:extent cx="5274310" cy="2303253"/>
            <wp:effectExtent l="0" t="0" r="2540" b="1905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5535" cy="23037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5C6F" w:rsidRDefault="00481B9D">
      <w:pPr>
        <w:spacing w:before="120" w:after="120" w:line="288" w:lineRule="auto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展示所查询资产，如图：</w:t>
      </w:r>
    </w:p>
    <w:p w:rsidR="008D5C6F" w:rsidRDefault="00481B9D">
      <w:pPr>
        <w:spacing w:before="120" w:after="120" w:line="288" w:lineRule="auto"/>
        <w:jc w:val="left"/>
        <w:rPr>
          <w:rFonts w:ascii="仿宋_GB2312" w:eastAsia="仿宋_GB2312" w:hAnsi="宋体"/>
          <w:sz w:val="32"/>
          <w:szCs w:val="32"/>
        </w:rPr>
      </w:pPr>
      <w:r>
        <w:rPr>
          <w:noProof/>
        </w:rPr>
        <w:drawing>
          <wp:inline distT="0" distB="0" distL="114300" distR="114300">
            <wp:extent cx="5269865" cy="2605177"/>
            <wp:effectExtent l="0" t="0" r="6985" b="5080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032" cy="2606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10C3" w:rsidRDefault="003110C3">
      <w:pPr>
        <w:spacing w:before="120" w:after="120" w:line="288" w:lineRule="auto"/>
        <w:jc w:val="left"/>
        <w:rPr>
          <w:rFonts w:ascii="仿宋_GB2312" w:eastAsia="仿宋_GB2312" w:hAnsi="宋体"/>
          <w:sz w:val="32"/>
          <w:szCs w:val="32"/>
        </w:rPr>
      </w:pPr>
    </w:p>
    <w:p w:rsidR="003110C3" w:rsidRDefault="003110C3">
      <w:pPr>
        <w:spacing w:before="120" w:after="120" w:line="288" w:lineRule="auto"/>
        <w:jc w:val="left"/>
        <w:rPr>
          <w:rFonts w:ascii="仿宋_GB2312" w:eastAsia="仿宋_GB2312" w:hAnsi="宋体"/>
          <w:sz w:val="32"/>
          <w:szCs w:val="32"/>
        </w:rPr>
      </w:pPr>
    </w:p>
    <w:p w:rsidR="008D5C6F" w:rsidRDefault="00481B9D">
      <w:pPr>
        <w:numPr>
          <w:ilvl w:val="0"/>
          <w:numId w:val="1"/>
        </w:numPr>
        <w:spacing w:before="120" w:after="120" w:line="288" w:lineRule="auto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lastRenderedPageBreak/>
        <w:t>也可通过分类查询可调剂的资产，如图：</w:t>
      </w:r>
    </w:p>
    <w:p w:rsidR="008D5C6F" w:rsidRDefault="00481B9D">
      <w:pPr>
        <w:spacing w:before="120" w:after="120" w:line="288" w:lineRule="auto"/>
        <w:jc w:val="left"/>
      </w:pPr>
      <w:r>
        <w:rPr>
          <w:noProof/>
        </w:rPr>
        <w:drawing>
          <wp:inline distT="0" distB="0" distL="114300" distR="114300">
            <wp:extent cx="5003321" cy="3510108"/>
            <wp:effectExtent l="0" t="0" r="6985" b="0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16030" cy="3519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5C6F" w:rsidRDefault="00481B9D" w:rsidP="00DB6C91">
      <w:pPr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展示所选分类资产，如图：</w:t>
      </w:r>
    </w:p>
    <w:p w:rsidR="008D5C6F" w:rsidRDefault="00481B9D">
      <w:pPr>
        <w:spacing w:before="120" w:after="120" w:line="288" w:lineRule="auto"/>
        <w:jc w:val="left"/>
      </w:pPr>
      <w:r>
        <w:rPr>
          <w:noProof/>
        </w:rPr>
        <w:drawing>
          <wp:inline distT="0" distB="0" distL="114300" distR="114300">
            <wp:extent cx="5267960" cy="2382520"/>
            <wp:effectExtent l="0" t="0" r="5080" b="10160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382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5C6F" w:rsidRPr="007A7733" w:rsidRDefault="00481B9D" w:rsidP="007A7733">
      <w:pPr>
        <w:pStyle w:val="4"/>
        <w:spacing w:before="0" w:after="0" w:line="240" w:lineRule="auto"/>
        <w:rPr>
          <w:rFonts w:ascii="仿宋_GB2312" w:eastAsia="仿宋_GB2312"/>
          <w:sz w:val="32"/>
          <w:szCs w:val="32"/>
        </w:rPr>
      </w:pPr>
      <w:bookmarkStart w:id="19" w:name="_Toc2188"/>
      <w:bookmarkStart w:id="20" w:name="_Toc226623867"/>
      <w:r w:rsidRPr="007A7733">
        <w:rPr>
          <w:rFonts w:ascii="仿宋_GB2312" w:eastAsia="仿宋_GB2312" w:hint="eastAsia"/>
          <w:sz w:val="32"/>
          <w:szCs w:val="32"/>
        </w:rPr>
        <w:t>2.1.2业务办理区</w:t>
      </w:r>
      <w:bookmarkEnd w:id="19"/>
      <w:bookmarkEnd w:id="20"/>
    </w:p>
    <w:p w:rsidR="008D5C6F" w:rsidRDefault="00481B9D" w:rsidP="007A7733">
      <w:pPr>
        <w:numPr>
          <w:ilvl w:val="0"/>
          <w:numId w:val="1"/>
        </w:numPr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业务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办理区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>用于办理资产业务、查看业务进度以及查询个人名下的资产。分别是</w:t>
      </w:r>
      <w:r w:rsidR="0021545B" w:rsidRPr="0021545B">
        <w:rPr>
          <w:rFonts w:ascii="仿宋_GB2312" w:eastAsia="仿宋_GB2312" w:hAnsi="宋体" w:hint="eastAsia"/>
          <w:b/>
          <w:sz w:val="32"/>
          <w:szCs w:val="32"/>
        </w:rPr>
        <w:t>发布调剂资产</w:t>
      </w:r>
      <w:r>
        <w:rPr>
          <w:rFonts w:ascii="仿宋_GB2312" w:eastAsia="仿宋_GB2312" w:hAnsi="宋体" w:hint="eastAsia"/>
          <w:sz w:val="32"/>
          <w:szCs w:val="32"/>
        </w:rPr>
        <w:t>、</w:t>
      </w:r>
      <w:r w:rsidR="0021545B" w:rsidRPr="0021545B">
        <w:rPr>
          <w:rFonts w:ascii="仿宋_GB2312" w:eastAsia="仿宋_GB2312" w:hAnsi="宋体" w:hint="eastAsia"/>
          <w:b/>
          <w:sz w:val="32"/>
          <w:szCs w:val="32"/>
        </w:rPr>
        <w:t>发布需求</w:t>
      </w:r>
      <w:r>
        <w:rPr>
          <w:rFonts w:ascii="仿宋_GB2312" w:eastAsia="仿宋_GB2312" w:hAnsi="宋体" w:hint="eastAsia"/>
          <w:sz w:val="32"/>
          <w:szCs w:val="32"/>
        </w:rPr>
        <w:t>、</w:t>
      </w:r>
      <w:r w:rsidR="0021545B" w:rsidRPr="0021545B">
        <w:rPr>
          <w:rFonts w:ascii="仿宋_GB2312" w:eastAsia="仿宋_GB2312" w:hAnsi="宋体" w:hint="eastAsia"/>
          <w:b/>
          <w:sz w:val="32"/>
          <w:szCs w:val="32"/>
        </w:rPr>
        <w:t>业务详情</w:t>
      </w:r>
      <w:r>
        <w:rPr>
          <w:rFonts w:ascii="仿宋_GB2312" w:eastAsia="仿宋_GB2312" w:hAnsi="宋体" w:hint="eastAsia"/>
          <w:sz w:val="32"/>
          <w:szCs w:val="32"/>
        </w:rPr>
        <w:t>、</w:t>
      </w:r>
      <w:r w:rsidR="0021545B" w:rsidRPr="0021545B">
        <w:rPr>
          <w:rFonts w:ascii="仿宋_GB2312" w:eastAsia="仿宋_GB2312" w:hAnsi="宋体" w:hint="eastAsia"/>
          <w:b/>
          <w:sz w:val="32"/>
          <w:szCs w:val="32"/>
        </w:rPr>
        <w:t>资产详情</w:t>
      </w:r>
      <w:r w:rsidR="003110C3">
        <w:rPr>
          <w:rFonts w:ascii="仿宋_GB2312" w:eastAsia="仿宋_GB2312" w:hAnsi="宋体" w:hint="eastAsia"/>
          <w:sz w:val="32"/>
          <w:szCs w:val="32"/>
        </w:rPr>
        <w:t>。</w:t>
      </w:r>
    </w:p>
    <w:p w:rsidR="008D5C6F" w:rsidRDefault="00481B9D" w:rsidP="007A7733">
      <w:pPr>
        <w:numPr>
          <w:ilvl w:val="0"/>
          <w:numId w:val="1"/>
        </w:numPr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lastRenderedPageBreak/>
        <w:t>【发布调剂资产】</w:t>
      </w:r>
      <w:r w:rsidR="0021545B">
        <w:rPr>
          <w:rFonts w:ascii="仿宋_GB2312" w:eastAsia="仿宋_GB2312" w:hAnsi="宋体" w:hint="eastAsia"/>
          <w:sz w:val="32"/>
          <w:szCs w:val="32"/>
        </w:rPr>
        <w:t>功能，将个人名下闲置的资产发布到“公物仓</w:t>
      </w:r>
      <w:bookmarkStart w:id="21" w:name="OLE_LINK7"/>
      <w:bookmarkStart w:id="22" w:name="OLE_LINK8"/>
      <w:r w:rsidR="0021545B">
        <w:rPr>
          <w:rFonts w:ascii="仿宋_GB2312" w:eastAsia="仿宋_GB2312" w:hAnsi="宋体" w:hint="eastAsia"/>
          <w:sz w:val="32"/>
          <w:szCs w:val="32"/>
        </w:rPr>
        <w:t>平台</w:t>
      </w:r>
      <w:bookmarkEnd w:id="21"/>
      <w:bookmarkEnd w:id="22"/>
      <w:r w:rsidR="0021545B">
        <w:rPr>
          <w:rFonts w:ascii="仿宋_GB2312" w:eastAsia="仿宋_GB2312" w:hAnsi="宋体" w:hint="eastAsia"/>
          <w:sz w:val="32"/>
          <w:szCs w:val="32"/>
        </w:rPr>
        <w:t>”的“可调剂资产区”展示</w:t>
      </w:r>
      <w:r>
        <w:rPr>
          <w:rFonts w:ascii="仿宋_GB2312" w:eastAsia="仿宋_GB2312" w:hAnsi="宋体" w:hint="eastAsia"/>
          <w:sz w:val="32"/>
          <w:szCs w:val="32"/>
        </w:rPr>
        <w:t>。</w:t>
      </w:r>
    </w:p>
    <w:p w:rsidR="008D5C6F" w:rsidRDefault="00481B9D" w:rsidP="007A7733">
      <w:pPr>
        <w:numPr>
          <w:ilvl w:val="0"/>
          <w:numId w:val="1"/>
        </w:numPr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【</w:t>
      </w:r>
      <w:bookmarkStart w:id="23" w:name="OLE_LINK3"/>
      <w:r>
        <w:rPr>
          <w:rFonts w:ascii="仿宋_GB2312" w:eastAsia="仿宋_GB2312" w:hAnsi="宋体" w:hint="eastAsia"/>
          <w:sz w:val="32"/>
          <w:szCs w:val="32"/>
        </w:rPr>
        <w:t>发布需求</w:t>
      </w:r>
      <w:bookmarkEnd w:id="23"/>
      <w:r>
        <w:rPr>
          <w:rFonts w:ascii="仿宋_GB2312" w:eastAsia="仿宋_GB2312" w:hAnsi="宋体" w:hint="eastAsia"/>
          <w:sz w:val="32"/>
          <w:szCs w:val="32"/>
        </w:rPr>
        <w:t>】</w:t>
      </w:r>
      <w:r w:rsidR="0021545B">
        <w:rPr>
          <w:rFonts w:ascii="仿宋_GB2312" w:eastAsia="仿宋_GB2312" w:hAnsi="宋体" w:hint="eastAsia"/>
          <w:sz w:val="32"/>
          <w:szCs w:val="32"/>
        </w:rPr>
        <w:t>功能，</w:t>
      </w:r>
      <w:r w:rsidR="00B66A61">
        <w:rPr>
          <w:rFonts w:ascii="仿宋_GB2312" w:eastAsia="仿宋_GB2312" w:hAnsi="宋体" w:hint="eastAsia"/>
          <w:sz w:val="32"/>
          <w:szCs w:val="32"/>
        </w:rPr>
        <w:t>将个人需要</w:t>
      </w:r>
      <w:r>
        <w:rPr>
          <w:rFonts w:ascii="仿宋_GB2312" w:eastAsia="仿宋_GB2312" w:hAnsi="宋体" w:hint="eastAsia"/>
          <w:sz w:val="32"/>
          <w:szCs w:val="32"/>
        </w:rPr>
        <w:t>的资产进行描述</w:t>
      </w:r>
      <w:r w:rsidR="00B66A61">
        <w:rPr>
          <w:rFonts w:ascii="仿宋_GB2312" w:eastAsia="仿宋_GB2312" w:hAnsi="宋体" w:hint="eastAsia"/>
          <w:sz w:val="32"/>
          <w:szCs w:val="32"/>
        </w:rPr>
        <w:t>，</w:t>
      </w:r>
      <w:r>
        <w:rPr>
          <w:rFonts w:ascii="仿宋_GB2312" w:eastAsia="仿宋_GB2312" w:hAnsi="宋体" w:hint="eastAsia"/>
          <w:sz w:val="32"/>
          <w:szCs w:val="32"/>
        </w:rPr>
        <w:t>提交发布需求</w:t>
      </w:r>
      <w:r w:rsidR="00B66A61">
        <w:rPr>
          <w:rFonts w:ascii="仿宋_GB2312" w:eastAsia="仿宋_GB2312" w:hAnsi="宋体" w:hint="eastAsia"/>
          <w:sz w:val="32"/>
          <w:szCs w:val="32"/>
        </w:rPr>
        <w:t>后</w:t>
      </w:r>
      <w:r>
        <w:rPr>
          <w:rFonts w:ascii="仿宋_GB2312" w:eastAsia="仿宋_GB2312" w:hAnsi="宋体" w:hint="eastAsia"/>
          <w:sz w:val="32"/>
          <w:szCs w:val="32"/>
        </w:rPr>
        <w:t>在</w:t>
      </w:r>
      <w:r w:rsidR="0021545B">
        <w:rPr>
          <w:rFonts w:ascii="仿宋_GB2312" w:eastAsia="仿宋_GB2312" w:hAnsi="宋体" w:hint="eastAsia"/>
          <w:sz w:val="32"/>
          <w:szCs w:val="32"/>
        </w:rPr>
        <w:t>“</w:t>
      </w:r>
      <w:r>
        <w:rPr>
          <w:rFonts w:ascii="仿宋_GB2312" w:eastAsia="仿宋_GB2312" w:hAnsi="宋体" w:hint="eastAsia"/>
          <w:sz w:val="32"/>
          <w:szCs w:val="32"/>
        </w:rPr>
        <w:t>公物仓</w:t>
      </w:r>
      <w:r w:rsidR="0021545B">
        <w:rPr>
          <w:rFonts w:ascii="仿宋_GB2312" w:eastAsia="仿宋_GB2312" w:hAnsi="宋体" w:hint="eastAsia"/>
          <w:sz w:val="32"/>
          <w:szCs w:val="32"/>
        </w:rPr>
        <w:t>平台”</w:t>
      </w:r>
      <w:r>
        <w:rPr>
          <w:rFonts w:ascii="仿宋_GB2312" w:eastAsia="仿宋_GB2312" w:hAnsi="宋体" w:hint="eastAsia"/>
          <w:sz w:val="32"/>
          <w:szCs w:val="32"/>
        </w:rPr>
        <w:t>的</w:t>
      </w:r>
      <w:r w:rsidR="0021545B">
        <w:rPr>
          <w:rFonts w:ascii="仿宋_GB2312" w:eastAsia="仿宋_GB2312" w:hAnsi="宋体" w:hint="eastAsia"/>
          <w:sz w:val="32"/>
          <w:szCs w:val="32"/>
        </w:rPr>
        <w:t>“</w:t>
      </w:r>
      <w:r>
        <w:rPr>
          <w:rFonts w:ascii="仿宋_GB2312" w:eastAsia="仿宋_GB2312" w:hAnsi="宋体" w:hint="eastAsia"/>
          <w:sz w:val="32"/>
          <w:szCs w:val="32"/>
        </w:rPr>
        <w:t>需求清单展示</w:t>
      </w:r>
      <w:r w:rsidR="00B66A61">
        <w:rPr>
          <w:rFonts w:ascii="仿宋_GB2312" w:eastAsia="仿宋_GB2312" w:hAnsi="宋体" w:hint="eastAsia"/>
          <w:sz w:val="32"/>
          <w:szCs w:val="32"/>
        </w:rPr>
        <w:t>区域”展示</w:t>
      </w:r>
      <w:r>
        <w:rPr>
          <w:rFonts w:ascii="仿宋_GB2312" w:eastAsia="仿宋_GB2312" w:hAnsi="宋体" w:hint="eastAsia"/>
          <w:sz w:val="32"/>
          <w:szCs w:val="32"/>
        </w:rPr>
        <w:t>。</w:t>
      </w:r>
    </w:p>
    <w:p w:rsidR="008D5C6F" w:rsidRDefault="00481B9D" w:rsidP="007A7733">
      <w:pPr>
        <w:numPr>
          <w:ilvl w:val="0"/>
          <w:numId w:val="1"/>
        </w:numPr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【业务详情】</w:t>
      </w:r>
      <w:r w:rsidR="00B66A61">
        <w:rPr>
          <w:rFonts w:ascii="仿宋_GB2312" w:eastAsia="仿宋_GB2312" w:hAnsi="宋体" w:hint="eastAsia"/>
          <w:sz w:val="32"/>
          <w:szCs w:val="32"/>
        </w:rPr>
        <w:t>功能，</w:t>
      </w:r>
      <w:r>
        <w:rPr>
          <w:rFonts w:ascii="仿宋_GB2312" w:eastAsia="仿宋_GB2312" w:hAnsi="宋体" w:hint="eastAsia"/>
          <w:sz w:val="32"/>
          <w:szCs w:val="32"/>
        </w:rPr>
        <w:t>查看</w:t>
      </w:r>
      <w:r w:rsidR="00B66A61">
        <w:rPr>
          <w:rFonts w:ascii="仿宋_GB2312" w:eastAsia="仿宋_GB2312" w:hAnsi="宋体" w:hint="eastAsia"/>
          <w:sz w:val="32"/>
          <w:szCs w:val="32"/>
        </w:rPr>
        <w:t>个人</w:t>
      </w:r>
      <w:r>
        <w:rPr>
          <w:rFonts w:ascii="仿宋_GB2312" w:eastAsia="仿宋_GB2312" w:hAnsi="宋体" w:hint="eastAsia"/>
          <w:sz w:val="32"/>
          <w:szCs w:val="32"/>
        </w:rPr>
        <w:t>办理的业务情况</w:t>
      </w:r>
      <w:r w:rsidR="00B66A61">
        <w:rPr>
          <w:rFonts w:ascii="仿宋_GB2312" w:eastAsia="仿宋_GB2312" w:hAnsi="宋体" w:hint="eastAsia"/>
          <w:sz w:val="32"/>
          <w:szCs w:val="32"/>
        </w:rPr>
        <w:t>，包括资产出仓业务、资产入仓业务和需求发布业务情况</w:t>
      </w:r>
      <w:r>
        <w:rPr>
          <w:rFonts w:ascii="仿宋_GB2312" w:eastAsia="仿宋_GB2312" w:hAnsi="宋体" w:hint="eastAsia"/>
          <w:sz w:val="32"/>
          <w:szCs w:val="32"/>
        </w:rPr>
        <w:t>。</w:t>
      </w:r>
    </w:p>
    <w:p w:rsidR="008D5C6F" w:rsidRDefault="00481B9D" w:rsidP="007A7733">
      <w:pPr>
        <w:numPr>
          <w:ilvl w:val="0"/>
          <w:numId w:val="1"/>
        </w:numPr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【</w:t>
      </w:r>
      <w:bookmarkStart w:id="24" w:name="OLE_LINK4"/>
      <w:bookmarkStart w:id="25" w:name="OLE_LINK6"/>
      <w:r w:rsidR="00787C57">
        <w:rPr>
          <w:rFonts w:ascii="仿宋_GB2312" w:eastAsia="仿宋_GB2312" w:hAnsi="宋体" w:hint="eastAsia"/>
          <w:sz w:val="32"/>
          <w:szCs w:val="32"/>
        </w:rPr>
        <w:t>资产详情</w:t>
      </w:r>
      <w:bookmarkEnd w:id="24"/>
      <w:bookmarkEnd w:id="25"/>
      <w:r>
        <w:rPr>
          <w:rFonts w:ascii="仿宋_GB2312" w:eastAsia="仿宋_GB2312" w:hAnsi="宋体" w:hint="eastAsia"/>
          <w:sz w:val="32"/>
          <w:szCs w:val="32"/>
        </w:rPr>
        <w:t>】</w:t>
      </w:r>
      <w:r w:rsidR="00B66A61">
        <w:rPr>
          <w:rFonts w:ascii="仿宋_GB2312" w:eastAsia="仿宋_GB2312" w:hAnsi="宋体" w:hint="eastAsia"/>
          <w:sz w:val="32"/>
          <w:szCs w:val="32"/>
        </w:rPr>
        <w:t>功能，</w:t>
      </w:r>
      <w:r>
        <w:rPr>
          <w:rFonts w:ascii="仿宋_GB2312" w:eastAsia="仿宋_GB2312" w:hAnsi="宋体" w:hint="eastAsia"/>
          <w:sz w:val="32"/>
          <w:szCs w:val="32"/>
        </w:rPr>
        <w:t>查看</w:t>
      </w:r>
      <w:r w:rsidR="00B66A61">
        <w:rPr>
          <w:rFonts w:ascii="仿宋_GB2312" w:eastAsia="仿宋_GB2312" w:hAnsi="宋体" w:hint="eastAsia"/>
          <w:sz w:val="32"/>
          <w:szCs w:val="32"/>
        </w:rPr>
        <w:t>个人</w:t>
      </w:r>
      <w:r>
        <w:rPr>
          <w:rFonts w:ascii="仿宋_GB2312" w:eastAsia="仿宋_GB2312" w:hAnsi="宋体" w:hint="eastAsia"/>
          <w:sz w:val="32"/>
          <w:szCs w:val="32"/>
        </w:rPr>
        <w:t>历史</w:t>
      </w:r>
      <w:r w:rsidR="00B62A95">
        <w:rPr>
          <w:rFonts w:ascii="仿宋_GB2312" w:eastAsia="仿宋_GB2312" w:hAnsi="宋体" w:hint="eastAsia"/>
          <w:sz w:val="32"/>
          <w:szCs w:val="32"/>
        </w:rPr>
        <w:t>通过“公物仓平台”领用</w:t>
      </w:r>
      <w:r>
        <w:rPr>
          <w:rFonts w:ascii="仿宋_GB2312" w:eastAsia="仿宋_GB2312" w:hAnsi="宋体" w:hint="eastAsia"/>
          <w:sz w:val="32"/>
          <w:szCs w:val="32"/>
        </w:rPr>
        <w:t>的资产以及</w:t>
      </w:r>
      <w:r w:rsidR="00B62A95">
        <w:rPr>
          <w:rFonts w:ascii="仿宋_GB2312" w:eastAsia="仿宋_GB2312" w:hAnsi="宋体" w:hint="eastAsia"/>
          <w:sz w:val="32"/>
          <w:szCs w:val="32"/>
        </w:rPr>
        <w:t>在</w:t>
      </w:r>
      <w:r>
        <w:rPr>
          <w:rFonts w:ascii="仿宋_GB2312" w:eastAsia="仿宋_GB2312" w:hAnsi="宋体" w:hint="eastAsia"/>
          <w:sz w:val="32"/>
          <w:szCs w:val="32"/>
        </w:rPr>
        <w:t>发布的资产</w:t>
      </w:r>
      <w:r w:rsidR="00B66A61">
        <w:rPr>
          <w:rFonts w:ascii="仿宋_GB2312" w:eastAsia="仿宋_GB2312" w:hAnsi="宋体" w:hint="eastAsia"/>
          <w:sz w:val="32"/>
          <w:szCs w:val="32"/>
        </w:rPr>
        <w:t>。此处可以</w:t>
      </w:r>
      <w:r>
        <w:rPr>
          <w:rFonts w:ascii="仿宋_GB2312" w:eastAsia="仿宋_GB2312" w:hAnsi="宋体" w:hint="eastAsia"/>
          <w:sz w:val="32"/>
          <w:szCs w:val="32"/>
        </w:rPr>
        <w:t>进行</w:t>
      </w:r>
      <w:r w:rsidR="00B66A61">
        <w:rPr>
          <w:rFonts w:ascii="仿宋_GB2312" w:eastAsia="仿宋_GB2312" w:hAnsi="宋体" w:hint="eastAsia"/>
          <w:sz w:val="32"/>
          <w:szCs w:val="32"/>
        </w:rPr>
        <w:t>“删除”“下架”“重新发布”等部分业务</w:t>
      </w:r>
      <w:r>
        <w:rPr>
          <w:rFonts w:ascii="仿宋_GB2312" w:eastAsia="仿宋_GB2312" w:hAnsi="宋体" w:hint="eastAsia"/>
          <w:sz w:val="32"/>
          <w:szCs w:val="32"/>
        </w:rPr>
        <w:t>处理。</w:t>
      </w:r>
    </w:p>
    <w:p w:rsidR="008D5C6F" w:rsidRDefault="00481B9D">
      <w:pPr>
        <w:spacing w:before="120" w:after="120" w:line="288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noProof/>
          <w:sz w:val="32"/>
          <w:szCs w:val="32"/>
        </w:rPr>
        <w:drawing>
          <wp:inline distT="0" distB="0" distL="114300" distR="114300">
            <wp:extent cx="5271135" cy="3183147"/>
            <wp:effectExtent l="0" t="0" r="5715" b="0"/>
            <wp:docPr id="65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2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8765" cy="3187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5C6F" w:rsidRPr="007A7733" w:rsidRDefault="00481B9D" w:rsidP="007A7733">
      <w:pPr>
        <w:pStyle w:val="3"/>
        <w:spacing w:before="0" w:after="0" w:line="240" w:lineRule="auto"/>
        <w:rPr>
          <w:rFonts w:ascii="仿宋_GB2312" w:eastAsia="仿宋_GB2312"/>
          <w:szCs w:val="32"/>
        </w:rPr>
      </w:pPr>
      <w:bookmarkStart w:id="26" w:name="_Toc226623868"/>
      <w:r w:rsidRPr="007A7733">
        <w:rPr>
          <w:rFonts w:ascii="仿宋_GB2312" w:eastAsia="仿宋_GB2312" w:hint="eastAsia"/>
          <w:szCs w:val="32"/>
        </w:rPr>
        <w:t>2.2入仓业务</w:t>
      </w:r>
      <w:bookmarkEnd w:id="26"/>
    </w:p>
    <w:p w:rsidR="008D5C6F" w:rsidRPr="007A7733" w:rsidRDefault="00481B9D" w:rsidP="007A7733">
      <w:pPr>
        <w:pStyle w:val="4"/>
        <w:spacing w:before="0" w:after="0" w:line="240" w:lineRule="auto"/>
        <w:rPr>
          <w:rFonts w:ascii="仿宋_GB2312" w:eastAsia="仿宋_GB2312"/>
          <w:sz w:val="32"/>
          <w:szCs w:val="32"/>
        </w:rPr>
      </w:pPr>
      <w:bookmarkStart w:id="27" w:name="_Toc226623869"/>
      <w:r w:rsidRPr="007A7733">
        <w:rPr>
          <w:rFonts w:ascii="仿宋_GB2312" w:eastAsia="仿宋_GB2312" w:hint="eastAsia"/>
          <w:sz w:val="32"/>
          <w:szCs w:val="32"/>
        </w:rPr>
        <w:t>2.2.1入仓业务办理</w:t>
      </w:r>
      <w:bookmarkEnd w:id="27"/>
    </w:p>
    <w:p w:rsidR="008D5C6F" w:rsidRDefault="00B62A95" w:rsidP="007A7733">
      <w:pPr>
        <w:jc w:val="left"/>
        <w:rPr>
          <w:rFonts w:ascii="仿宋_GB2312" w:eastAsia="仿宋_GB2312" w:hAnsi="Arial" w:cs="Arial"/>
          <w:b/>
          <w:sz w:val="32"/>
          <w:szCs w:val="32"/>
        </w:rPr>
      </w:pPr>
      <w:r>
        <w:rPr>
          <w:rFonts w:ascii="仿宋_GB2312" w:eastAsia="仿宋_GB2312" w:hAnsi="Arial" w:cs="Arial" w:hint="eastAsia"/>
          <w:b/>
          <w:sz w:val="32"/>
          <w:szCs w:val="32"/>
        </w:rPr>
        <w:t>操作</w:t>
      </w:r>
      <w:r w:rsidR="00481B9D">
        <w:rPr>
          <w:rFonts w:ascii="仿宋_GB2312" w:eastAsia="仿宋_GB2312" w:hAnsi="Arial" w:cs="Arial" w:hint="eastAsia"/>
          <w:b/>
          <w:sz w:val="32"/>
          <w:szCs w:val="32"/>
        </w:rPr>
        <w:t>流程：</w:t>
      </w:r>
    </w:p>
    <w:p w:rsidR="00B62A95" w:rsidRDefault="00B62A95" w:rsidP="007A7733">
      <w:pPr>
        <w:numPr>
          <w:ilvl w:val="0"/>
          <w:numId w:val="2"/>
        </w:numPr>
        <w:jc w:val="left"/>
        <w:rPr>
          <w:rFonts w:ascii="仿宋_GB2312" w:eastAsia="仿宋_GB2312" w:hAnsi="Arial" w:cs="Arial"/>
          <w:bCs/>
          <w:sz w:val="32"/>
          <w:szCs w:val="32"/>
        </w:rPr>
      </w:pPr>
      <w:r>
        <w:rPr>
          <w:rFonts w:ascii="仿宋_GB2312" w:eastAsia="仿宋_GB2312" w:hAnsi="Arial" w:cs="Arial" w:hint="eastAsia"/>
          <w:bCs/>
          <w:sz w:val="32"/>
          <w:szCs w:val="32"/>
        </w:rPr>
        <w:t>个人申请；</w:t>
      </w:r>
    </w:p>
    <w:p w:rsidR="008D5C6F" w:rsidRDefault="00481B9D" w:rsidP="007A7733">
      <w:pPr>
        <w:numPr>
          <w:ilvl w:val="0"/>
          <w:numId w:val="2"/>
        </w:numPr>
        <w:jc w:val="left"/>
        <w:rPr>
          <w:rFonts w:ascii="仿宋_GB2312" w:eastAsia="仿宋_GB2312" w:hAnsi="Arial" w:cs="Arial"/>
          <w:bCs/>
          <w:sz w:val="32"/>
          <w:szCs w:val="32"/>
        </w:rPr>
      </w:pPr>
      <w:r>
        <w:rPr>
          <w:rFonts w:ascii="仿宋_GB2312" w:eastAsia="仿宋_GB2312" w:hAnsi="Arial" w:cs="Arial" w:hint="eastAsia"/>
          <w:bCs/>
          <w:sz w:val="32"/>
          <w:szCs w:val="32"/>
        </w:rPr>
        <w:lastRenderedPageBreak/>
        <w:t>单位资产管理员审核；</w:t>
      </w:r>
    </w:p>
    <w:p w:rsidR="008D5C6F" w:rsidRDefault="00481B9D" w:rsidP="007A7733">
      <w:pPr>
        <w:numPr>
          <w:ilvl w:val="0"/>
          <w:numId w:val="2"/>
        </w:numPr>
        <w:jc w:val="left"/>
        <w:rPr>
          <w:rFonts w:ascii="仿宋_GB2312" w:eastAsia="仿宋_GB2312" w:hAnsi="Arial" w:cs="Arial"/>
          <w:bCs/>
          <w:sz w:val="32"/>
          <w:szCs w:val="32"/>
        </w:rPr>
      </w:pPr>
      <w:r>
        <w:rPr>
          <w:rFonts w:ascii="仿宋_GB2312" w:eastAsia="仿宋_GB2312" w:hAnsi="Arial" w:cs="Arial" w:hint="eastAsia"/>
          <w:bCs/>
          <w:sz w:val="32"/>
          <w:szCs w:val="32"/>
        </w:rPr>
        <w:t>单位分管领导审核；</w:t>
      </w:r>
    </w:p>
    <w:p w:rsidR="008D5C6F" w:rsidRDefault="004822C3" w:rsidP="007A7733">
      <w:pPr>
        <w:numPr>
          <w:ilvl w:val="0"/>
          <w:numId w:val="2"/>
        </w:numPr>
        <w:jc w:val="left"/>
        <w:rPr>
          <w:rFonts w:ascii="仿宋_GB2312" w:eastAsia="仿宋_GB2312" w:hAnsi="Arial" w:cs="Arial"/>
          <w:bCs/>
          <w:sz w:val="32"/>
          <w:szCs w:val="32"/>
        </w:rPr>
      </w:pPr>
      <w:r>
        <w:rPr>
          <w:rFonts w:ascii="仿宋_GB2312" w:eastAsia="仿宋_GB2312" w:hAnsi="Arial" w:cs="Arial" w:hint="eastAsia"/>
          <w:bCs/>
          <w:sz w:val="32"/>
          <w:szCs w:val="32"/>
        </w:rPr>
        <w:t>资实处</w:t>
      </w:r>
      <w:r w:rsidR="00481B9D">
        <w:rPr>
          <w:rFonts w:ascii="仿宋_GB2312" w:eastAsia="仿宋_GB2312" w:hAnsi="Arial" w:cs="Arial" w:hint="eastAsia"/>
          <w:bCs/>
          <w:sz w:val="32"/>
          <w:szCs w:val="32"/>
        </w:rPr>
        <w:t>审核；</w:t>
      </w:r>
    </w:p>
    <w:p w:rsidR="008D5C6F" w:rsidRDefault="00481B9D" w:rsidP="007A7733">
      <w:pPr>
        <w:numPr>
          <w:ilvl w:val="0"/>
          <w:numId w:val="2"/>
        </w:numPr>
        <w:jc w:val="left"/>
        <w:rPr>
          <w:rFonts w:ascii="仿宋_GB2312" w:eastAsia="仿宋_GB2312" w:hAnsi="Arial" w:cs="Arial"/>
          <w:bCs/>
          <w:sz w:val="32"/>
          <w:szCs w:val="32"/>
        </w:rPr>
      </w:pPr>
      <w:r>
        <w:rPr>
          <w:rFonts w:ascii="仿宋_GB2312" w:eastAsia="仿宋_GB2312" w:hAnsi="Arial" w:cs="Arial" w:hint="eastAsia"/>
          <w:bCs/>
          <w:sz w:val="32"/>
          <w:szCs w:val="32"/>
        </w:rPr>
        <w:t>业务办结</w:t>
      </w:r>
      <w:r w:rsidR="00C27B93">
        <w:rPr>
          <w:rFonts w:ascii="仿宋_GB2312" w:eastAsia="仿宋_GB2312" w:hAnsi="Arial" w:cs="Arial" w:hint="eastAsia"/>
          <w:bCs/>
          <w:sz w:val="32"/>
          <w:szCs w:val="32"/>
        </w:rPr>
        <w:t>。</w:t>
      </w:r>
    </w:p>
    <w:p w:rsidR="008D5C6F" w:rsidRDefault="00481B9D" w:rsidP="007A7733">
      <w:pPr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Arial" w:cs="Arial" w:hint="eastAsia"/>
          <w:b/>
          <w:sz w:val="32"/>
          <w:szCs w:val="32"/>
        </w:rPr>
        <w:t>第一步：</w:t>
      </w:r>
      <w:r>
        <w:rPr>
          <w:rFonts w:ascii="仿宋_GB2312" w:eastAsia="仿宋_GB2312" w:hAnsi="Arial" w:cs="Arial" w:hint="eastAsia"/>
          <w:sz w:val="32"/>
          <w:szCs w:val="32"/>
        </w:rPr>
        <w:t>点击【发布调剂资产】，开始办理</w:t>
      </w:r>
      <w:r w:rsidR="00B62A95">
        <w:rPr>
          <w:rFonts w:ascii="仿宋_GB2312" w:eastAsia="仿宋_GB2312" w:hAnsi="Arial" w:cs="Arial" w:hint="eastAsia"/>
          <w:sz w:val="32"/>
          <w:szCs w:val="32"/>
        </w:rPr>
        <w:t>资产入仓</w:t>
      </w:r>
      <w:r>
        <w:rPr>
          <w:rFonts w:ascii="仿宋_GB2312" w:eastAsia="仿宋_GB2312" w:hAnsi="Arial" w:cs="Arial" w:hint="eastAsia"/>
          <w:sz w:val="32"/>
          <w:szCs w:val="32"/>
        </w:rPr>
        <w:t>业务，如图：</w:t>
      </w:r>
    </w:p>
    <w:p w:rsidR="008D5C6F" w:rsidRDefault="00481B9D">
      <w:pPr>
        <w:spacing w:before="120" w:after="120" w:line="288" w:lineRule="auto"/>
        <w:jc w:val="center"/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inline distT="0" distB="0" distL="114300" distR="114300">
            <wp:extent cx="5079309" cy="2950234"/>
            <wp:effectExtent l="0" t="0" r="7620" b="2540"/>
            <wp:docPr id="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117312" cy="29723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5C6F" w:rsidRDefault="00481B9D" w:rsidP="007A7733">
      <w:pPr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Arial" w:cs="Arial" w:hint="eastAsia"/>
          <w:b/>
          <w:sz w:val="32"/>
          <w:szCs w:val="32"/>
        </w:rPr>
        <w:t>第二步：</w:t>
      </w:r>
      <w:r>
        <w:rPr>
          <w:rFonts w:ascii="仿宋_GB2312" w:eastAsia="仿宋_GB2312" w:hAnsi="Arial" w:cs="Arial" w:hint="eastAsia"/>
          <w:sz w:val="32"/>
          <w:szCs w:val="32"/>
        </w:rPr>
        <w:t>通过一定查询条件，如资产编号、名称等信息进行筛选，查找需要办理</w:t>
      </w:r>
      <w:r w:rsidR="00B62A95">
        <w:rPr>
          <w:rFonts w:ascii="仿宋_GB2312" w:eastAsia="仿宋_GB2312" w:hAnsi="Arial" w:cs="Arial" w:hint="eastAsia"/>
          <w:sz w:val="32"/>
          <w:szCs w:val="32"/>
        </w:rPr>
        <w:t>入仓业务</w:t>
      </w:r>
      <w:r>
        <w:rPr>
          <w:rFonts w:ascii="仿宋_GB2312" w:eastAsia="仿宋_GB2312" w:hAnsi="Arial" w:cs="Arial" w:hint="eastAsia"/>
          <w:sz w:val="32"/>
          <w:szCs w:val="32"/>
        </w:rPr>
        <w:t>的资产</w:t>
      </w:r>
      <w:r w:rsidR="00B62A95">
        <w:rPr>
          <w:rFonts w:ascii="仿宋_GB2312" w:eastAsia="仿宋_GB2312" w:hAnsi="Arial" w:cs="Arial" w:hint="eastAsia"/>
          <w:sz w:val="32"/>
          <w:szCs w:val="32"/>
        </w:rPr>
        <w:t>（闲置或拟报废资产）</w:t>
      </w:r>
      <w:r>
        <w:rPr>
          <w:rFonts w:ascii="仿宋_GB2312" w:eastAsia="仿宋_GB2312" w:hAnsi="Arial" w:cs="Arial" w:hint="eastAsia"/>
          <w:sz w:val="32"/>
          <w:szCs w:val="32"/>
        </w:rPr>
        <w:t>，点击</w:t>
      </w:r>
      <w:r w:rsidR="008B2EB5">
        <w:rPr>
          <w:rFonts w:ascii="仿宋_GB2312" w:eastAsia="仿宋_GB2312" w:hAnsi="Arial" w:cs="Arial" w:hint="eastAsia"/>
          <w:sz w:val="32"/>
          <w:szCs w:val="32"/>
        </w:rPr>
        <w:t>前方“</w:t>
      </w:r>
      <w:r w:rsidR="008B2EB5">
        <w:rPr>
          <w:rFonts w:ascii="等线" w:eastAsia="等线" w:hAnsi="等线" w:cs="Arial" w:hint="eastAsia"/>
          <w:sz w:val="32"/>
          <w:szCs w:val="32"/>
        </w:rPr>
        <w:t>□</w:t>
      </w:r>
      <w:r w:rsidR="008B2EB5">
        <w:rPr>
          <w:rFonts w:ascii="仿宋_GB2312" w:eastAsia="仿宋_GB2312" w:hAnsi="Arial" w:cs="Arial" w:hint="eastAsia"/>
          <w:sz w:val="32"/>
          <w:szCs w:val="32"/>
        </w:rPr>
        <w:t>”</w:t>
      </w:r>
      <w:r>
        <w:rPr>
          <w:rFonts w:ascii="仿宋_GB2312" w:eastAsia="仿宋_GB2312" w:hAnsi="Arial" w:cs="Arial" w:hint="eastAsia"/>
          <w:sz w:val="32"/>
          <w:szCs w:val="32"/>
        </w:rPr>
        <w:t>进行选择</w:t>
      </w:r>
      <w:r w:rsidR="008B2EB5">
        <w:rPr>
          <w:rFonts w:ascii="仿宋_GB2312" w:eastAsia="仿宋_GB2312" w:hAnsi="Arial" w:cs="Arial" w:hint="eastAsia"/>
          <w:sz w:val="32"/>
          <w:szCs w:val="32"/>
        </w:rPr>
        <w:t>，</w:t>
      </w:r>
      <w:r>
        <w:rPr>
          <w:rFonts w:ascii="仿宋_GB2312" w:eastAsia="仿宋_GB2312" w:hAnsi="Arial" w:cs="Arial" w:hint="eastAsia"/>
          <w:sz w:val="32"/>
          <w:szCs w:val="32"/>
        </w:rPr>
        <w:t>如图：</w:t>
      </w:r>
    </w:p>
    <w:p w:rsidR="008D5C6F" w:rsidRDefault="00481B9D" w:rsidP="007A7733">
      <w:pPr>
        <w:numPr>
          <w:ilvl w:val="0"/>
          <w:numId w:val="3"/>
        </w:numPr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Arial" w:cs="Arial" w:hint="eastAsia"/>
          <w:color w:val="D83931"/>
          <w:sz w:val="32"/>
          <w:szCs w:val="32"/>
        </w:rPr>
        <w:t>当</w:t>
      </w:r>
      <w:r w:rsidR="008B2EB5">
        <w:rPr>
          <w:rFonts w:ascii="仿宋_GB2312" w:eastAsia="仿宋_GB2312" w:hAnsi="Arial" w:cs="Arial" w:hint="eastAsia"/>
          <w:color w:val="D83931"/>
          <w:sz w:val="32"/>
          <w:szCs w:val="32"/>
        </w:rPr>
        <w:t>该</w:t>
      </w:r>
      <w:r>
        <w:rPr>
          <w:rFonts w:ascii="仿宋_GB2312" w:eastAsia="仿宋_GB2312" w:hAnsi="Arial" w:cs="Arial" w:hint="eastAsia"/>
          <w:color w:val="D83931"/>
          <w:sz w:val="32"/>
          <w:szCs w:val="32"/>
        </w:rPr>
        <w:t>资产正在办理其他业务时，不允许再办理当前业务</w:t>
      </w:r>
    </w:p>
    <w:p w:rsidR="008D5C6F" w:rsidRDefault="00481B9D">
      <w:pPr>
        <w:spacing w:before="120" w:after="120" w:line="288" w:lineRule="auto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noProof/>
          <w:sz w:val="32"/>
          <w:szCs w:val="32"/>
        </w:rPr>
        <w:lastRenderedPageBreak/>
        <w:drawing>
          <wp:inline distT="0" distB="0" distL="114300" distR="114300">
            <wp:extent cx="4968815" cy="2493099"/>
            <wp:effectExtent l="0" t="0" r="3810" b="2540"/>
            <wp:docPr id="40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1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981235" cy="2499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5C6F" w:rsidRDefault="00481B9D">
      <w:pPr>
        <w:spacing w:before="120" w:after="120" w:line="288" w:lineRule="auto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noProof/>
          <w:sz w:val="32"/>
          <w:szCs w:val="32"/>
        </w:rPr>
        <w:drawing>
          <wp:inline distT="0" distB="0" distL="114300" distR="114300">
            <wp:extent cx="5268595" cy="2622550"/>
            <wp:effectExtent l="0" t="0" r="4445" b="13970"/>
            <wp:docPr id="41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13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62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5C6F" w:rsidRDefault="00481B9D" w:rsidP="007A7733">
      <w:pPr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Arial" w:cs="Arial" w:hint="eastAsia"/>
          <w:b/>
          <w:sz w:val="32"/>
          <w:szCs w:val="32"/>
        </w:rPr>
        <w:t>第三步：</w:t>
      </w:r>
      <w:r>
        <w:rPr>
          <w:rFonts w:ascii="仿宋_GB2312" w:eastAsia="仿宋_GB2312" w:hAnsi="Arial" w:cs="Arial" w:hint="eastAsia"/>
          <w:sz w:val="32"/>
          <w:szCs w:val="32"/>
        </w:rPr>
        <w:t>点击</w:t>
      </w:r>
      <w:r w:rsidR="00B30337">
        <w:rPr>
          <w:rFonts w:ascii="仿宋_GB2312" w:eastAsia="仿宋_GB2312" w:hAnsi="Arial" w:cs="Arial" w:hint="eastAsia"/>
          <w:sz w:val="32"/>
          <w:szCs w:val="32"/>
        </w:rPr>
        <w:t>【未</w:t>
      </w:r>
      <w:r>
        <w:rPr>
          <w:rFonts w:ascii="仿宋_GB2312" w:eastAsia="仿宋_GB2312" w:hAnsi="Arial" w:cs="Arial" w:hint="eastAsia"/>
          <w:sz w:val="32"/>
          <w:szCs w:val="32"/>
        </w:rPr>
        <w:t>完善</w:t>
      </w:r>
      <w:r w:rsidR="00B30337">
        <w:rPr>
          <w:rFonts w:ascii="仿宋_GB2312" w:eastAsia="仿宋_GB2312" w:hAnsi="Arial" w:cs="Arial" w:hint="eastAsia"/>
          <w:sz w:val="32"/>
          <w:szCs w:val="32"/>
        </w:rPr>
        <w:t>】</w:t>
      </w:r>
      <w:r>
        <w:rPr>
          <w:rFonts w:ascii="仿宋_GB2312" w:eastAsia="仿宋_GB2312" w:hAnsi="Arial" w:cs="Arial" w:hint="eastAsia"/>
          <w:sz w:val="32"/>
          <w:szCs w:val="32"/>
        </w:rPr>
        <w:t>，</w:t>
      </w:r>
      <w:r w:rsidR="00B30337">
        <w:rPr>
          <w:rFonts w:ascii="仿宋_GB2312" w:eastAsia="仿宋_GB2312" w:hAnsi="Arial" w:cs="Arial" w:hint="eastAsia"/>
          <w:sz w:val="32"/>
          <w:szCs w:val="32"/>
        </w:rPr>
        <w:t>补充完善资产相关信息，上</w:t>
      </w:r>
      <w:proofErr w:type="gramStart"/>
      <w:r w:rsidR="00B30337">
        <w:rPr>
          <w:rFonts w:ascii="仿宋_GB2312" w:eastAsia="仿宋_GB2312" w:hAnsi="Arial" w:cs="Arial" w:hint="eastAsia"/>
          <w:sz w:val="32"/>
          <w:szCs w:val="32"/>
        </w:rPr>
        <w:t>传资产</w:t>
      </w:r>
      <w:proofErr w:type="gramEnd"/>
      <w:r w:rsidR="00B30337">
        <w:rPr>
          <w:rFonts w:ascii="仿宋_GB2312" w:eastAsia="仿宋_GB2312" w:hAnsi="Arial" w:cs="Arial" w:hint="eastAsia"/>
          <w:sz w:val="32"/>
          <w:szCs w:val="32"/>
        </w:rPr>
        <w:t>照片等，</w:t>
      </w:r>
      <w:r>
        <w:rPr>
          <w:rFonts w:ascii="仿宋_GB2312" w:eastAsia="仿宋_GB2312" w:hAnsi="Arial" w:cs="Arial" w:hint="eastAsia"/>
          <w:sz w:val="32"/>
          <w:szCs w:val="32"/>
        </w:rPr>
        <w:t>点击【确定】，如图：</w:t>
      </w:r>
      <w:r>
        <w:rPr>
          <w:rFonts w:ascii="仿宋_GB2312" w:eastAsia="仿宋_GB2312" w:hint="eastAsia"/>
          <w:noProof/>
          <w:sz w:val="32"/>
          <w:szCs w:val="32"/>
        </w:rPr>
        <w:drawing>
          <wp:inline distT="0" distB="0" distL="114300" distR="114300">
            <wp:extent cx="5265420" cy="2198370"/>
            <wp:effectExtent l="0" t="0" r="7620" b="11430"/>
            <wp:docPr id="42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14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198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5C6F" w:rsidRDefault="00481B9D">
      <w:pPr>
        <w:spacing w:before="120" w:after="120" w:line="288" w:lineRule="auto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noProof/>
          <w:sz w:val="32"/>
          <w:szCs w:val="32"/>
        </w:rPr>
        <w:lastRenderedPageBreak/>
        <w:drawing>
          <wp:inline distT="0" distB="0" distL="114300" distR="114300">
            <wp:extent cx="5265420" cy="2310130"/>
            <wp:effectExtent l="0" t="0" r="7620" b="6350"/>
            <wp:docPr id="43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15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310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5C6F" w:rsidRPr="00B30337" w:rsidRDefault="00481B9D" w:rsidP="007A7733">
      <w:pPr>
        <w:numPr>
          <w:ilvl w:val="0"/>
          <w:numId w:val="4"/>
        </w:numPr>
        <w:ind w:firstLineChars="200" w:firstLine="643"/>
        <w:jc w:val="left"/>
        <w:rPr>
          <w:rFonts w:ascii="仿宋_GB2312" w:eastAsia="仿宋_GB2312"/>
          <w:sz w:val="32"/>
          <w:szCs w:val="32"/>
        </w:rPr>
      </w:pPr>
      <w:r w:rsidRPr="00B30337">
        <w:rPr>
          <w:rFonts w:ascii="仿宋_GB2312" w:eastAsia="仿宋_GB2312" w:hAnsi="Arial" w:cs="Arial" w:hint="eastAsia"/>
          <w:b/>
          <w:color w:val="D83931"/>
          <w:sz w:val="32"/>
          <w:szCs w:val="32"/>
        </w:rPr>
        <w:t>带 * 的项为必须填写项！</w:t>
      </w:r>
    </w:p>
    <w:p w:rsidR="008D5C6F" w:rsidRDefault="00481B9D" w:rsidP="007A7733">
      <w:pPr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Arial" w:cs="Arial" w:hint="eastAsia"/>
          <w:b/>
          <w:sz w:val="32"/>
          <w:szCs w:val="32"/>
        </w:rPr>
        <w:t>第四步：</w:t>
      </w:r>
      <w:r>
        <w:rPr>
          <w:rFonts w:ascii="仿宋_GB2312" w:eastAsia="仿宋_GB2312" w:hAnsi="Arial" w:cs="Arial" w:hint="eastAsia"/>
          <w:sz w:val="32"/>
          <w:szCs w:val="32"/>
        </w:rPr>
        <w:t>最终确认所有填写内容</w:t>
      </w:r>
      <w:r w:rsidR="00B30337">
        <w:rPr>
          <w:rFonts w:ascii="仿宋_GB2312" w:eastAsia="仿宋_GB2312" w:hAnsi="Arial" w:cs="Arial" w:hint="eastAsia"/>
          <w:sz w:val="32"/>
          <w:szCs w:val="32"/>
        </w:rPr>
        <w:t>无误后</w:t>
      </w:r>
      <w:r>
        <w:rPr>
          <w:rFonts w:ascii="仿宋_GB2312" w:eastAsia="仿宋_GB2312" w:hAnsi="Arial" w:cs="Arial" w:hint="eastAsia"/>
          <w:sz w:val="32"/>
          <w:szCs w:val="32"/>
        </w:rPr>
        <w:t>点击【提交】</w:t>
      </w:r>
      <w:r w:rsidR="00B30337">
        <w:rPr>
          <w:rFonts w:ascii="仿宋_GB2312" w:eastAsia="仿宋_GB2312" w:hAnsi="Arial" w:cs="Arial" w:hint="eastAsia"/>
          <w:sz w:val="32"/>
          <w:szCs w:val="32"/>
        </w:rPr>
        <w:t>。</w:t>
      </w:r>
    </w:p>
    <w:p w:rsidR="008D5C6F" w:rsidRDefault="00481B9D">
      <w:pPr>
        <w:spacing w:before="120" w:after="120" w:line="288" w:lineRule="auto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noProof/>
          <w:sz w:val="32"/>
          <w:szCs w:val="32"/>
        </w:rPr>
        <w:drawing>
          <wp:inline distT="0" distB="0" distL="114300" distR="114300">
            <wp:extent cx="4822166" cy="2487509"/>
            <wp:effectExtent l="0" t="0" r="0" b="8255"/>
            <wp:docPr id="54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16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851175" cy="2502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5C6F" w:rsidRDefault="00481B9D">
      <w:pPr>
        <w:spacing w:before="120" w:after="120" w:line="288" w:lineRule="auto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noProof/>
          <w:sz w:val="32"/>
          <w:szCs w:val="32"/>
        </w:rPr>
        <w:drawing>
          <wp:inline distT="0" distB="0" distL="114300" distR="114300">
            <wp:extent cx="4743563" cy="2274627"/>
            <wp:effectExtent l="0" t="0" r="0" b="0"/>
            <wp:docPr id="55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17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777671" cy="22909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0337" w:rsidRDefault="00B30337">
      <w:pPr>
        <w:spacing w:before="120" w:after="120" w:line="288" w:lineRule="auto"/>
        <w:jc w:val="left"/>
        <w:rPr>
          <w:rFonts w:ascii="仿宋_GB2312" w:eastAsia="仿宋_GB2312"/>
          <w:sz w:val="32"/>
          <w:szCs w:val="32"/>
        </w:rPr>
      </w:pPr>
    </w:p>
    <w:p w:rsidR="008D5C6F" w:rsidRDefault="00481B9D">
      <w:pPr>
        <w:spacing w:before="120" w:after="120" w:line="288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入仓业务</w:t>
      </w:r>
      <w:r w:rsidR="00B30337">
        <w:rPr>
          <w:rFonts w:ascii="仿宋_GB2312" w:eastAsia="仿宋_GB2312" w:hint="eastAsia"/>
          <w:sz w:val="32"/>
          <w:szCs w:val="32"/>
        </w:rPr>
        <w:t>经过审批流程后</w:t>
      </w:r>
      <w:r>
        <w:rPr>
          <w:rFonts w:ascii="仿宋_GB2312" w:eastAsia="仿宋_GB2312" w:hint="eastAsia"/>
          <w:sz w:val="32"/>
          <w:szCs w:val="32"/>
        </w:rPr>
        <w:t>，资产进入“公物仓平台”</w:t>
      </w:r>
      <w:r w:rsidR="00B30337">
        <w:rPr>
          <w:rFonts w:ascii="仿宋_GB2312" w:eastAsia="仿宋_GB2312" w:hint="eastAsia"/>
          <w:sz w:val="32"/>
          <w:szCs w:val="32"/>
        </w:rPr>
        <w:t>展示</w:t>
      </w:r>
      <w:r>
        <w:rPr>
          <w:rFonts w:ascii="仿宋_GB2312" w:eastAsia="仿宋_GB2312" w:hAnsi="Arial" w:cs="Arial" w:hint="eastAsia"/>
          <w:sz w:val="32"/>
          <w:szCs w:val="32"/>
        </w:rPr>
        <w:t>，如图：</w:t>
      </w:r>
    </w:p>
    <w:p w:rsidR="008D5C6F" w:rsidRDefault="00481B9D" w:rsidP="00DB6C91">
      <w:pPr>
        <w:spacing w:before="120" w:after="120" w:line="288" w:lineRule="auto"/>
        <w:jc w:val="center"/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inline distT="0" distB="0" distL="114300" distR="114300">
            <wp:extent cx="4692504" cy="2674188"/>
            <wp:effectExtent l="0" t="0" r="0" b="0"/>
            <wp:docPr id="1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736088" cy="2699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5C6F" w:rsidRPr="007A7733" w:rsidRDefault="00481B9D" w:rsidP="007A7733">
      <w:pPr>
        <w:pStyle w:val="4"/>
        <w:spacing w:before="0" w:after="0" w:line="240" w:lineRule="auto"/>
        <w:rPr>
          <w:rFonts w:ascii="仿宋_GB2312" w:eastAsia="仿宋_GB2312"/>
          <w:sz w:val="32"/>
          <w:szCs w:val="32"/>
        </w:rPr>
      </w:pPr>
      <w:bookmarkStart w:id="28" w:name="_Toc18767"/>
      <w:bookmarkStart w:id="29" w:name="_Toc226623870"/>
      <w:r w:rsidRPr="007A7733">
        <w:rPr>
          <w:rFonts w:ascii="仿宋_GB2312" w:eastAsia="仿宋_GB2312" w:hint="eastAsia"/>
          <w:sz w:val="32"/>
          <w:szCs w:val="32"/>
        </w:rPr>
        <w:t>2.2.2查看</w:t>
      </w:r>
      <w:r w:rsidR="00B30337">
        <w:rPr>
          <w:rFonts w:ascii="仿宋_GB2312" w:eastAsia="仿宋_GB2312" w:hint="eastAsia"/>
          <w:sz w:val="32"/>
          <w:szCs w:val="32"/>
        </w:rPr>
        <w:t>已</w:t>
      </w:r>
      <w:r w:rsidRPr="007A7733">
        <w:rPr>
          <w:rFonts w:ascii="仿宋_GB2312" w:eastAsia="仿宋_GB2312" w:hint="eastAsia"/>
          <w:sz w:val="32"/>
          <w:szCs w:val="32"/>
        </w:rPr>
        <w:t>入仓业务</w:t>
      </w:r>
      <w:bookmarkEnd w:id="28"/>
      <w:bookmarkEnd w:id="29"/>
    </w:p>
    <w:p w:rsidR="008D5C6F" w:rsidRDefault="00481B9D" w:rsidP="007A7733">
      <w:pPr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Arial" w:cs="Arial" w:hint="eastAsia"/>
          <w:sz w:val="32"/>
          <w:szCs w:val="32"/>
        </w:rPr>
        <w:t>点击【业务详情】-【资产入仓业务】-【全部】，可查看个人提交的所有入仓业务，可在此处找到个人办理的所有相关业务，如图：</w:t>
      </w:r>
    </w:p>
    <w:p w:rsidR="008D5C6F" w:rsidRDefault="00481B9D">
      <w:pPr>
        <w:spacing w:before="120" w:after="120" w:line="288" w:lineRule="auto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noProof/>
          <w:sz w:val="32"/>
          <w:szCs w:val="32"/>
        </w:rPr>
        <w:lastRenderedPageBreak/>
        <w:drawing>
          <wp:inline distT="0" distB="0" distL="114300" distR="114300">
            <wp:extent cx="4951562" cy="3366824"/>
            <wp:effectExtent l="0" t="0" r="1905" b="5080"/>
            <wp:docPr id="56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18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982571" cy="33879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5C6F" w:rsidRDefault="00481B9D">
      <w:pPr>
        <w:spacing w:before="120" w:after="120" w:line="288" w:lineRule="auto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noProof/>
          <w:sz w:val="32"/>
          <w:szCs w:val="32"/>
        </w:rPr>
        <w:drawing>
          <wp:inline distT="0" distB="0" distL="114300" distR="114300">
            <wp:extent cx="5273675" cy="2924175"/>
            <wp:effectExtent l="0" t="0" r="14605" b="1905"/>
            <wp:docPr id="58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20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92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5C6F" w:rsidRPr="007A7733" w:rsidRDefault="00481B9D" w:rsidP="007A7733">
      <w:pPr>
        <w:pStyle w:val="4"/>
        <w:spacing w:before="0" w:after="0" w:line="240" w:lineRule="auto"/>
        <w:rPr>
          <w:rFonts w:ascii="仿宋_GB2312" w:eastAsia="仿宋_GB2312"/>
          <w:sz w:val="32"/>
          <w:szCs w:val="32"/>
        </w:rPr>
      </w:pPr>
      <w:bookmarkStart w:id="30" w:name="_Toc10103"/>
      <w:bookmarkStart w:id="31" w:name="_Toc226623871"/>
      <w:r w:rsidRPr="007A7733">
        <w:rPr>
          <w:rFonts w:ascii="仿宋_GB2312" w:eastAsia="仿宋_GB2312" w:hint="eastAsia"/>
          <w:sz w:val="32"/>
          <w:szCs w:val="32"/>
        </w:rPr>
        <w:t>2.2.3如何撤回</w:t>
      </w:r>
      <w:r w:rsidR="00B30337">
        <w:rPr>
          <w:rFonts w:ascii="仿宋_GB2312" w:eastAsia="仿宋_GB2312" w:hint="eastAsia"/>
          <w:sz w:val="32"/>
          <w:szCs w:val="32"/>
        </w:rPr>
        <w:t>已</w:t>
      </w:r>
      <w:r w:rsidRPr="007A7733">
        <w:rPr>
          <w:rFonts w:ascii="仿宋_GB2312" w:eastAsia="仿宋_GB2312" w:hint="eastAsia"/>
          <w:sz w:val="32"/>
          <w:szCs w:val="32"/>
        </w:rPr>
        <w:t>入仓</w:t>
      </w:r>
      <w:bookmarkEnd w:id="30"/>
      <w:r w:rsidRPr="007A7733">
        <w:rPr>
          <w:rFonts w:ascii="仿宋_GB2312" w:eastAsia="仿宋_GB2312" w:hint="eastAsia"/>
          <w:sz w:val="32"/>
          <w:szCs w:val="32"/>
        </w:rPr>
        <w:t>资产</w:t>
      </w:r>
      <w:bookmarkEnd w:id="31"/>
    </w:p>
    <w:p w:rsidR="008D5C6F" w:rsidRDefault="00B503D0" w:rsidP="007A7733">
      <w:pPr>
        <w:jc w:val="left"/>
        <w:rPr>
          <w:rFonts w:ascii="仿宋_GB2312" w:eastAsia="仿宋_GB2312" w:hAnsi="Arial" w:cs="Arial"/>
          <w:b/>
          <w:bCs/>
          <w:sz w:val="32"/>
          <w:szCs w:val="32"/>
        </w:rPr>
      </w:pPr>
      <w:r>
        <w:rPr>
          <w:rFonts w:ascii="仿宋_GB2312" w:eastAsia="仿宋_GB2312" w:hAnsi="Arial" w:cs="Arial" w:hint="eastAsia"/>
          <w:b/>
          <w:bCs/>
          <w:sz w:val="32"/>
          <w:szCs w:val="32"/>
        </w:rPr>
        <w:t>1</w:t>
      </w:r>
      <w:r>
        <w:rPr>
          <w:rFonts w:ascii="仿宋_GB2312" w:eastAsia="仿宋_GB2312" w:hAnsi="Arial" w:cs="Arial"/>
          <w:b/>
          <w:bCs/>
          <w:sz w:val="32"/>
          <w:szCs w:val="32"/>
        </w:rPr>
        <w:t>.</w:t>
      </w:r>
      <w:r w:rsidR="00481B9D">
        <w:rPr>
          <w:rFonts w:ascii="仿宋_GB2312" w:eastAsia="仿宋_GB2312" w:hAnsi="Arial" w:cs="Arial" w:hint="eastAsia"/>
          <w:b/>
          <w:bCs/>
          <w:sz w:val="32"/>
          <w:szCs w:val="32"/>
        </w:rPr>
        <w:t>入仓业务未办结</w:t>
      </w:r>
    </w:p>
    <w:p w:rsidR="008D5C6F" w:rsidRDefault="00481B9D" w:rsidP="007A7733">
      <w:pPr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Arial" w:cs="Arial" w:hint="eastAsia"/>
          <w:sz w:val="32"/>
          <w:szCs w:val="32"/>
        </w:rPr>
        <w:t>点击【业务详情】-【资产入仓业务】，找到要撤回的业务点击【撤回】，如图：</w:t>
      </w:r>
    </w:p>
    <w:p w:rsidR="008D5C6F" w:rsidRDefault="00481B9D">
      <w:pPr>
        <w:spacing w:before="120" w:after="120" w:line="288" w:lineRule="auto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noProof/>
          <w:sz w:val="32"/>
          <w:szCs w:val="32"/>
        </w:rPr>
        <w:lastRenderedPageBreak/>
        <w:drawing>
          <wp:inline distT="0" distB="0" distL="114300" distR="114300">
            <wp:extent cx="5124091" cy="2949823"/>
            <wp:effectExtent l="0" t="0" r="635" b="3175"/>
            <wp:docPr id="57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21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132011" cy="2954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5C6F" w:rsidRDefault="00B503D0" w:rsidP="007A7733">
      <w:pPr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2</w:t>
      </w:r>
      <w:r>
        <w:rPr>
          <w:rFonts w:ascii="仿宋_GB2312" w:eastAsia="仿宋_GB2312"/>
          <w:b/>
          <w:bCs/>
          <w:sz w:val="32"/>
          <w:szCs w:val="32"/>
        </w:rPr>
        <w:t>.</w:t>
      </w:r>
      <w:r w:rsidR="00481B9D">
        <w:rPr>
          <w:rFonts w:ascii="仿宋_GB2312" w:eastAsia="仿宋_GB2312" w:hint="eastAsia"/>
          <w:b/>
          <w:bCs/>
          <w:sz w:val="32"/>
          <w:szCs w:val="32"/>
        </w:rPr>
        <w:t>入仓业务已办结</w:t>
      </w:r>
    </w:p>
    <w:p w:rsidR="008D5C6F" w:rsidRDefault="00481B9D" w:rsidP="007A7733">
      <w:pPr>
        <w:rPr>
          <w:rFonts w:ascii="仿宋_GB2312" w:eastAsia="仿宋_GB2312" w:hAnsi="Arial" w:cs="Arial"/>
          <w:sz w:val="32"/>
          <w:szCs w:val="32"/>
        </w:rPr>
      </w:pPr>
      <w:r>
        <w:rPr>
          <w:rFonts w:ascii="仿宋_GB2312" w:eastAsia="仿宋_GB2312" w:hAnsi="Arial" w:cs="Arial" w:hint="eastAsia"/>
          <w:sz w:val="32"/>
          <w:szCs w:val="32"/>
        </w:rPr>
        <w:t>如果资产已入仓需要下架，请点击【资产详情】-【发布的资产】，找到要撤回</w:t>
      </w:r>
      <w:r w:rsidR="00B503D0">
        <w:rPr>
          <w:rFonts w:ascii="仿宋_GB2312" w:eastAsia="仿宋_GB2312" w:hAnsi="Arial" w:cs="Arial" w:hint="eastAsia"/>
          <w:sz w:val="32"/>
          <w:szCs w:val="32"/>
        </w:rPr>
        <w:t>的业务</w:t>
      </w:r>
      <w:r>
        <w:rPr>
          <w:rFonts w:ascii="仿宋_GB2312" w:eastAsia="仿宋_GB2312" w:hAnsi="Arial" w:cs="Arial" w:hint="eastAsia"/>
          <w:sz w:val="32"/>
          <w:szCs w:val="32"/>
        </w:rPr>
        <w:t>，点击</w:t>
      </w:r>
      <w:r w:rsidR="00B503D0">
        <w:rPr>
          <w:rFonts w:ascii="仿宋_GB2312" w:eastAsia="仿宋_GB2312" w:hAnsi="Arial" w:cs="Arial" w:hint="eastAsia"/>
          <w:sz w:val="32"/>
          <w:szCs w:val="32"/>
        </w:rPr>
        <w:t>【</w:t>
      </w:r>
      <w:r>
        <w:rPr>
          <w:rFonts w:ascii="仿宋_GB2312" w:eastAsia="仿宋_GB2312" w:hAnsi="Arial" w:cs="Arial" w:hint="eastAsia"/>
          <w:sz w:val="32"/>
          <w:szCs w:val="32"/>
        </w:rPr>
        <w:t>下架</w:t>
      </w:r>
      <w:r w:rsidR="00B503D0">
        <w:rPr>
          <w:rFonts w:ascii="仿宋_GB2312" w:eastAsia="仿宋_GB2312" w:hAnsi="Arial" w:cs="Arial" w:hint="eastAsia"/>
          <w:sz w:val="32"/>
          <w:szCs w:val="32"/>
        </w:rPr>
        <w:t>】</w:t>
      </w:r>
      <w:r>
        <w:rPr>
          <w:rFonts w:ascii="仿宋_GB2312" w:eastAsia="仿宋_GB2312" w:hAnsi="Arial" w:cs="Arial" w:hint="eastAsia"/>
          <w:sz w:val="32"/>
          <w:szCs w:val="32"/>
        </w:rPr>
        <w:t>，待审核成功后，</w:t>
      </w:r>
      <w:r w:rsidR="00B503D0">
        <w:rPr>
          <w:rFonts w:ascii="仿宋_GB2312" w:eastAsia="仿宋_GB2312" w:hAnsi="Arial" w:cs="Arial" w:hint="eastAsia"/>
          <w:sz w:val="32"/>
          <w:szCs w:val="32"/>
        </w:rPr>
        <w:t>撤回</w:t>
      </w:r>
      <w:r>
        <w:rPr>
          <w:rFonts w:ascii="仿宋_GB2312" w:eastAsia="仿宋_GB2312" w:hAnsi="Arial" w:cs="Arial" w:hint="eastAsia"/>
          <w:sz w:val="32"/>
          <w:szCs w:val="32"/>
        </w:rPr>
        <w:t>成功。</w:t>
      </w:r>
    </w:p>
    <w:p w:rsidR="008D5C6F" w:rsidRDefault="00481B9D">
      <w:pPr>
        <w:spacing w:before="120" w:after="120" w:line="288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noProof/>
          <w:sz w:val="32"/>
          <w:szCs w:val="32"/>
        </w:rPr>
        <w:drawing>
          <wp:inline distT="0" distB="0" distL="114300" distR="114300">
            <wp:extent cx="5270500" cy="2565400"/>
            <wp:effectExtent l="0" t="0" r="2540" b="10160"/>
            <wp:docPr id="60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25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56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5C6F" w:rsidRPr="007A7733" w:rsidRDefault="00481B9D" w:rsidP="007A7733">
      <w:pPr>
        <w:pStyle w:val="3"/>
        <w:spacing w:before="0" w:after="0" w:line="240" w:lineRule="auto"/>
        <w:rPr>
          <w:rFonts w:ascii="仿宋_GB2312" w:eastAsia="仿宋_GB2312"/>
          <w:szCs w:val="32"/>
        </w:rPr>
      </w:pPr>
      <w:bookmarkStart w:id="32" w:name="_Toc19191"/>
      <w:bookmarkStart w:id="33" w:name="_Toc226623872"/>
      <w:bookmarkStart w:id="34" w:name="_Toc14063"/>
      <w:r w:rsidRPr="007A7733">
        <w:rPr>
          <w:rFonts w:ascii="仿宋_GB2312" w:eastAsia="仿宋_GB2312" w:hint="eastAsia"/>
          <w:szCs w:val="32"/>
        </w:rPr>
        <w:t>2.3资产调剂</w:t>
      </w:r>
      <w:bookmarkEnd w:id="32"/>
      <w:r w:rsidR="00C76A3B">
        <w:rPr>
          <w:rFonts w:ascii="仿宋_GB2312" w:eastAsia="仿宋_GB2312" w:hint="eastAsia"/>
          <w:szCs w:val="32"/>
        </w:rPr>
        <w:t>领用</w:t>
      </w:r>
      <w:bookmarkEnd w:id="33"/>
    </w:p>
    <w:p w:rsidR="008D5C6F" w:rsidRPr="007A7733" w:rsidRDefault="00481B9D" w:rsidP="007A7733">
      <w:pPr>
        <w:pStyle w:val="4"/>
        <w:spacing w:before="0" w:after="0" w:line="240" w:lineRule="auto"/>
        <w:rPr>
          <w:rFonts w:ascii="仿宋_GB2312" w:eastAsia="仿宋_GB2312"/>
          <w:sz w:val="32"/>
          <w:szCs w:val="32"/>
        </w:rPr>
      </w:pPr>
      <w:bookmarkStart w:id="35" w:name="_Toc226623873"/>
      <w:r w:rsidRPr="007A7733">
        <w:rPr>
          <w:rFonts w:ascii="仿宋_GB2312" w:eastAsia="仿宋_GB2312" w:hint="eastAsia"/>
          <w:sz w:val="32"/>
          <w:szCs w:val="32"/>
        </w:rPr>
        <w:t>2.3.1资产调剂</w:t>
      </w:r>
      <w:r w:rsidR="00C76A3B">
        <w:rPr>
          <w:rFonts w:ascii="仿宋_GB2312" w:eastAsia="仿宋_GB2312" w:hint="eastAsia"/>
          <w:sz w:val="32"/>
          <w:szCs w:val="32"/>
        </w:rPr>
        <w:t>领用</w:t>
      </w:r>
      <w:r w:rsidRPr="007A7733">
        <w:rPr>
          <w:rFonts w:ascii="仿宋_GB2312" w:eastAsia="仿宋_GB2312" w:hint="eastAsia"/>
          <w:sz w:val="32"/>
          <w:szCs w:val="32"/>
        </w:rPr>
        <w:t>业务办理</w:t>
      </w:r>
      <w:bookmarkEnd w:id="35"/>
    </w:p>
    <w:p w:rsidR="008D5C6F" w:rsidRDefault="00C76A3B" w:rsidP="007A7733">
      <w:pPr>
        <w:jc w:val="left"/>
        <w:rPr>
          <w:rFonts w:ascii="仿宋_GB2312" w:eastAsia="仿宋_GB2312" w:hAnsi="Arial" w:cs="Arial"/>
          <w:b/>
          <w:sz w:val="32"/>
          <w:szCs w:val="32"/>
        </w:rPr>
      </w:pPr>
      <w:r>
        <w:rPr>
          <w:rFonts w:ascii="仿宋_GB2312" w:eastAsia="仿宋_GB2312" w:hAnsi="Arial" w:cs="Arial" w:hint="eastAsia"/>
          <w:b/>
          <w:sz w:val="32"/>
          <w:szCs w:val="32"/>
        </w:rPr>
        <w:t>操作</w:t>
      </w:r>
      <w:r w:rsidR="00481B9D">
        <w:rPr>
          <w:rFonts w:ascii="仿宋_GB2312" w:eastAsia="仿宋_GB2312" w:hAnsi="Arial" w:cs="Arial" w:hint="eastAsia"/>
          <w:b/>
          <w:sz w:val="32"/>
          <w:szCs w:val="32"/>
        </w:rPr>
        <w:t>流程：</w:t>
      </w:r>
    </w:p>
    <w:p w:rsidR="00C76A3B" w:rsidRDefault="00C76A3B" w:rsidP="007A7733">
      <w:pPr>
        <w:numPr>
          <w:ilvl w:val="0"/>
          <w:numId w:val="5"/>
        </w:numPr>
        <w:jc w:val="left"/>
        <w:rPr>
          <w:rFonts w:ascii="仿宋_GB2312" w:eastAsia="仿宋_GB2312" w:hAnsi="Arial" w:cs="Arial"/>
          <w:bCs/>
          <w:sz w:val="32"/>
          <w:szCs w:val="32"/>
        </w:rPr>
      </w:pPr>
      <w:r>
        <w:rPr>
          <w:rFonts w:ascii="仿宋_GB2312" w:eastAsia="仿宋_GB2312" w:hAnsi="Arial" w:cs="Arial" w:hint="eastAsia"/>
          <w:bCs/>
          <w:sz w:val="32"/>
          <w:szCs w:val="32"/>
        </w:rPr>
        <w:lastRenderedPageBreak/>
        <w:t>个人申请；</w:t>
      </w:r>
    </w:p>
    <w:p w:rsidR="008D5C6F" w:rsidRDefault="00481B9D" w:rsidP="007A7733">
      <w:pPr>
        <w:numPr>
          <w:ilvl w:val="0"/>
          <w:numId w:val="5"/>
        </w:numPr>
        <w:jc w:val="left"/>
        <w:rPr>
          <w:rFonts w:ascii="仿宋_GB2312" w:eastAsia="仿宋_GB2312" w:hAnsi="Arial" w:cs="Arial"/>
          <w:bCs/>
          <w:sz w:val="32"/>
          <w:szCs w:val="32"/>
        </w:rPr>
      </w:pPr>
      <w:r>
        <w:rPr>
          <w:rFonts w:ascii="仿宋_GB2312" w:eastAsia="仿宋_GB2312" w:hAnsi="Arial" w:cs="Arial" w:hint="eastAsia"/>
          <w:bCs/>
          <w:sz w:val="32"/>
          <w:szCs w:val="32"/>
        </w:rPr>
        <w:t>调入单位管理员审核；</w:t>
      </w:r>
    </w:p>
    <w:p w:rsidR="008D5C6F" w:rsidRDefault="00481B9D" w:rsidP="007A7733">
      <w:pPr>
        <w:numPr>
          <w:ilvl w:val="0"/>
          <w:numId w:val="5"/>
        </w:numPr>
        <w:jc w:val="left"/>
        <w:rPr>
          <w:rFonts w:ascii="仿宋_GB2312" w:eastAsia="仿宋_GB2312" w:hAnsi="Arial" w:cs="Arial"/>
          <w:bCs/>
          <w:sz w:val="32"/>
          <w:szCs w:val="32"/>
        </w:rPr>
      </w:pPr>
      <w:r>
        <w:rPr>
          <w:rFonts w:ascii="仿宋_GB2312" w:eastAsia="仿宋_GB2312" w:hAnsi="Arial" w:cs="Arial" w:hint="eastAsia"/>
          <w:bCs/>
          <w:sz w:val="32"/>
          <w:szCs w:val="32"/>
        </w:rPr>
        <w:t>调入单位领导审核；</w:t>
      </w:r>
    </w:p>
    <w:p w:rsidR="004822C3" w:rsidRDefault="004822C3" w:rsidP="007A7733">
      <w:pPr>
        <w:numPr>
          <w:ilvl w:val="0"/>
          <w:numId w:val="5"/>
        </w:numPr>
        <w:jc w:val="left"/>
        <w:rPr>
          <w:rFonts w:ascii="仿宋_GB2312" w:eastAsia="仿宋_GB2312" w:hAnsi="Arial" w:cs="Arial"/>
          <w:bCs/>
          <w:sz w:val="32"/>
          <w:szCs w:val="32"/>
        </w:rPr>
      </w:pPr>
      <w:r>
        <w:rPr>
          <w:rFonts w:ascii="仿宋_GB2312" w:eastAsia="仿宋_GB2312" w:hAnsi="Arial" w:cs="Arial" w:hint="eastAsia"/>
          <w:bCs/>
          <w:sz w:val="32"/>
          <w:szCs w:val="32"/>
        </w:rPr>
        <w:t>资实处审核；</w:t>
      </w:r>
    </w:p>
    <w:p w:rsidR="008D5C6F" w:rsidRDefault="00481B9D" w:rsidP="007A7733">
      <w:pPr>
        <w:numPr>
          <w:ilvl w:val="0"/>
          <w:numId w:val="5"/>
        </w:numPr>
        <w:jc w:val="left"/>
        <w:rPr>
          <w:rFonts w:ascii="仿宋_GB2312" w:eastAsia="仿宋_GB2312" w:hAnsi="Arial" w:cs="Arial"/>
          <w:bCs/>
          <w:sz w:val="32"/>
          <w:szCs w:val="32"/>
        </w:rPr>
      </w:pPr>
      <w:r>
        <w:rPr>
          <w:rFonts w:ascii="仿宋_GB2312" w:eastAsia="仿宋_GB2312" w:hAnsi="Arial" w:cs="Arial" w:hint="eastAsia"/>
          <w:bCs/>
          <w:sz w:val="32"/>
          <w:szCs w:val="32"/>
        </w:rPr>
        <w:t>业务办结</w:t>
      </w:r>
      <w:r w:rsidR="00C27B93">
        <w:rPr>
          <w:rFonts w:ascii="仿宋_GB2312" w:eastAsia="仿宋_GB2312" w:hAnsi="Arial" w:cs="Arial" w:hint="eastAsia"/>
          <w:bCs/>
          <w:sz w:val="32"/>
          <w:szCs w:val="32"/>
        </w:rPr>
        <w:t>。</w:t>
      </w:r>
    </w:p>
    <w:p w:rsidR="008D5C6F" w:rsidRDefault="00C76A3B" w:rsidP="007A7733">
      <w:pPr>
        <w:jc w:val="left"/>
        <w:rPr>
          <w:rFonts w:ascii="仿宋_GB2312" w:eastAsia="仿宋_GB2312"/>
          <w:sz w:val="32"/>
          <w:szCs w:val="32"/>
        </w:rPr>
      </w:pPr>
      <w:r w:rsidRPr="00C76A3B">
        <w:rPr>
          <w:rFonts w:ascii="仿宋_GB2312" w:eastAsia="仿宋_GB2312" w:hAnsi="Arial" w:cs="Arial" w:hint="eastAsia"/>
          <w:b/>
          <w:sz w:val="32"/>
          <w:szCs w:val="32"/>
        </w:rPr>
        <w:t>第一步：</w:t>
      </w:r>
      <w:r w:rsidR="00481B9D">
        <w:rPr>
          <w:rFonts w:ascii="仿宋_GB2312" w:eastAsia="仿宋_GB2312" w:hAnsi="Arial" w:cs="Arial" w:hint="eastAsia"/>
          <w:sz w:val="32"/>
          <w:szCs w:val="32"/>
        </w:rPr>
        <w:t>点击【公物仓平台</w:t>
      </w:r>
      <w:bookmarkStart w:id="36" w:name="OLE_LINK9"/>
      <w:bookmarkStart w:id="37" w:name="OLE_LINK10"/>
      <w:r w:rsidR="00481B9D">
        <w:rPr>
          <w:rFonts w:ascii="仿宋_GB2312" w:eastAsia="仿宋_GB2312" w:hAnsi="Arial" w:cs="Arial" w:hint="eastAsia"/>
          <w:sz w:val="32"/>
          <w:szCs w:val="32"/>
        </w:rPr>
        <w:t>】</w:t>
      </w:r>
      <w:bookmarkEnd w:id="36"/>
      <w:bookmarkEnd w:id="37"/>
      <w:r w:rsidR="00481B9D">
        <w:rPr>
          <w:rFonts w:ascii="仿宋_GB2312" w:eastAsia="仿宋_GB2312" w:hAnsi="Arial" w:cs="Arial" w:hint="eastAsia"/>
          <w:sz w:val="32"/>
          <w:szCs w:val="32"/>
        </w:rPr>
        <w:t>选择想要调剂</w:t>
      </w:r>
      <w:r>
        <w:rPr>
          <w:rFonts w:ascii="仿宋_GB2312" w:eastAsia="仿宋_GB2312" w:hAnsi="Arial" w:cs="Arial" w:hint="eastAsia"/>
          <w:sz w:val="32"/>
          <w:szCs w:val="32"/>
        </w:rPr>
        <w:t>领用</w:t>
      </w:r>
      <w:r w:rsidR="00481B9D">
        <w:rPr>
          <w:rFonts w:ascii="仿宋_GB2312" w:eastAsia="仿宋_GB2312" w:hAnsi="Arial" w:cs="Arial" w:hint="eastAsia"/>
          <w:sz w:val="32"/>
          <w:szCs w:val="32"/>
        </w:rPr>
        <w:t>的资产</w:t>
      </w:r>
      <w:r>
        <w:rPr>
          <w:rFonts w:ascii="仿宋_GB2312" w:eastAsia="仿宋_GB2312" w:hAnsi="Arial" w:cs="Arial" w:hint="eastAsia"/>
          <w:sz w:val="32"/>
          <w:szCs w:val="32"/>
        </w:rPr>
        <w:t>，</w:t>
      </w:r>
      <w:r w:rsidRPr="00C76A3B">
        <w:rPr>
          <w:rFonts w:ascii="仿宋_GB2312" w:eastAsia="仿宋_GB2312" w:hAnsi="Arial" w:cs="Arial" w:hint="eastAsia"/>
          <w:sz w:val="32"/>
          <w:szCs w:val="32"/>
        </w:rPr>
        <w:t>点击</w:t>
      </w:r>
      <w:r>
        <w:rPr>
          <w:rFonts w:ascii="仿宋_GB2312" w:eastAsia="仿宋_GB2312" w:hAnsi="Arial" w:cs="Arial" w:hint="eastAsia"/>
          <w:sz w:val="32"/>
          <w:szCs w:val="32"/>
        </w:rPr>
        <w:t>【</w:t>
      </w:r>
      <w:r w:rsidRPr="00C76A3B">
        <w:rPr>
          <w:rFonts w:ascii="仿宋_GB2312" w:eastAsia="仿宋_GB2312" w:hAnsi="Arial" w:cs="Arial" w:hint="eastAsia"/>
          <w:sz w:val="32"/>
          <w:szCs w:val="32"/>
        </w:rPr>
        <w:t>立即调剂</w:t>
      </w:r>
      <w:r>
        <w:rPr>
          <w:rFonts w:ascii="仿宋_GB2312" w:eastAsia="仿宋_GB2312" w:hAnsi="Arial" w:cs="Arial" w:hint="eastAsia"/>
          <w:sz w:val="32"/>
          <w:szCs w:val="32"/>
        </w:rPr>
        <w:t>】，如图：</w:t>
      </w:r>
    </w:p>
    <w:p w:rsidR="008D5C6F" w:rsidRDefault="00481B9D">
      <w:pPr>
        <w:spacing w:before="120" w:after="120" w:line="288" w:lineRule="auto"/>
        <w:jc w:val="center"/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inline distT="0" distB="0" distL="114300" distR="114300">
            <wp:extent cx="4615132" cy="2895097"/>
            <wp:effectExtent l="0" t="0" r="0" b="635"/>
            <wp:docPr id="1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660904" cy="2923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5C6F" w:rsidRDefault="00481B9D" w:rsidP="007A7733">
      <w:pPr>
        <w:spacing w:before="120" w:after="120" w:line="288" w:lineRule="auto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noProof/>
          <w:sz w:val="32"/>
          <w:szCs w:val="32"/>
        </w:rPr>
        <w:drawing>
          <wp:inline distT="0" distB="0" distL="114300" distR="114300">
            <wp:extent cx="4787661" cy="1941957"/>
            <wp:effectExtent l="0" t="0" r="0" b="1270"/>
            <wp:docPr id="77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12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826457" cy="1957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6A3B" w:rsidRDefault="00C76A3B" w:rsidP="007A7733">
      <w:pPr>
        <w:jc w:val="left"/>
        <w:rPr>
          <w:rFonts w:ascii="仿宋_GB2312" w:eastAsia="仿宋_GB2312"/>
          <w:sz w:val="32"/>
          <w:szCs w:val="32"/>
        </w:rPr>
      </w:pPr>
    </w:p>
    <w:p w:rsidR="00C76A3B" w:rsidRDefault="00C76A3B" w:rsidP="007A7733">
      <w:pPr>
        <w:jc w:val="left"/>
        <w:rPr>
          <w:rFonts w:ascii="仿宋_GB2312" w:eastAsia="仿宋_GB2312"/>
          <w:sz w:val="32"/>
          <w:szCs w:val="32"/>
        </w:rPr>
      </w:pPr>
    </w:p>
    <w:p w:rsidR="008D5C6F" w:rsidRDefault="00C76A3B" w:rsidP="007A7733">
      <w:pPr>
        <w:jc w:val="left"/>
        <w:rPr>
          <w:rFonts w:ascii="仿宋_GB2312" w:eastAsia="仿宋_GB2312"/>
          <w:sz w:val="32"/>
          <w:szCs w:val="32"/>
        </w:rPr>
      </w:pPr>
      <w:r w:rsidRPr="00C76A3B">
        <w:rPr>
          <w:rFonts w:ascii="仿宋_GB2312" w:eastAsia="仿宋_GB2312" w:hint="eastAsia"/>
          <w:b/>
          <w:sz w:val="32"/>
          <w:szCs w:val="32"/>
        </w:rPr>
        <w:lastRenderedPageBreak/>
        <w:t>第二步:</w:t>
      </w:r>
      <w:r w:rsidR="00481B9D">
        <w:rPr>
          <w:rFonts w:ascii="仿宋_GB2312" w:eastAsia="仿宋_GB2312" w:hint="eastAsia"/>
          <w:sz w:val="32"/>
          <w:szCs w:val="32"/>
        </w:rPr>
        <w:t>填写相关</w:t>
      </w:r>
      <w:r>
        <w:rPr>
          <w:rFonts w:ascii="仿宋_GB2312" w:eastAsia="仿宋_GB2312" w:hint="eastAsia"/>
          <w:sz w:val="32"/>
          <w:szCs w:val="32"/>
        </w:rPr>
        <w:t>领用</w:t>
      </w:r>
      <w:r w:rsidR="00481B9D">
        <w:rPr>
          <w:rFonts w:ascii="仿宋_GB2312" w:eastAsia="仿宋_GB2312" w:hint="eastAsia"/>
          <w:sz w:val="32"/>
          <w:szCs w:val="32"/>
        </w:rPr>
        <w:t>信息后，</w:t>
      </w:r>
      <w:r>
        <w:rPr>
          <w:rFonts w:ascii="仿宋_GB2312" w:eastAsia="仿宋_GB2312" w:hint="eastAsia"/>
          <w:sz w:val="32"/>
          <w:szCs w:val="32"/>
        </w:rPr>
        <w:t>如“申请单位”“新存放地”等，</w:t>
      </w:r>
      <w:r w:rsidR="00481B9D">
        <w:rPr>
          <w:rFonts w:ascii="仿宋_GB2312" w:eastAsia="仿宋_GB2312" w:hint="eastAsia"/>
          <w:sz w:val="32"/>
          <w:szCs w:val="32"/>
        </w:rPr>
        <w:t>点击</w:t>
      </w:r>
      <w:r>
        <w:rPr>
          <w:rFonts w:ascii="仿宋_GB2312" w:eastAsia="仿宋_GB2312" w:hAnsi="Arial" w:cs="Arial" w:hint="eastAsia"/>
          <w:sz w:val="32"/>
          <w:szCs w:val="32"/>
        </w:rPr>
        <w:t>【</w:t>
      </w:r>
      <w:r w:rsidR="00481B9D">
        <w:rPr>
          <w:rFonts w:ascii="仿宋_GB2312" w:eastAsia="仿宋_GB2312" w:hint="eastAsia"/>
          <w:sz w:val="32"/>
          <w:szCs w:val="32"/>
        </w:rPr>
        <w:t>确定</w:t>
      </w:r>
      <w:r>
        <w:rPr>
          <w:rFonts w:ascii="仿宋_GB2312" w:eastAsia="仿宋_GB2312" w:hAnsi="Arial" w:cs="Arial" w:hint="eastAsia"/>
          <w:sz w:val="32"/>
          <w:szCs w:val="32"/>
        </w:rPr>
        <w:t>】，如图：</w:t>
      </w:r>
      <w:r w:rsidR="007A7733">
        <w:rPr>
          <w:rFonts w:ascii="仿宋_GB2312" w:eastAsia="仿宋_GB2312" w:hint="eastAsia"/>
          <w:noProof/>
          <w:sz w:val="32"/>
          <w:szCs w:val="32"/>
        </w:rPr>
        <w:drawing>
          <wp:inline distT="0" distB="0" distL="114300" distR="114300" wp14:anchorId="64FACE6D" wp14:editId="04CE06B7">
            <wp:extent cx="5114925" cy="2993366"/>
            <wp:effectExtent l="0" t="0" r="0" b="0"/>
            <wp:docPr id="84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13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133551" cy="3004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76A3B">
        <w:rPr>
          <w:rFonts w:ascii="仿宋_GB2312" w:eastAsia="仿宋_GB2312" w:hAnsi="Arial" w:cs="Arial" w:hint="eastAsia"/>
          <w:b/>
          <w:sz w:val="32"/>
          <w:szCs w:val="32"/>
        </w:rPr>
        <w:t>第三步：</w:t>
      </w:r>
      <w:r w:rsidRPr="00C76A3B">
        <w:rPr>
          <w:rFonts w:ascii="仿宋_GB2312" w:eastAsia="仿宋_GB2312" w:hAnsi="Arial" w:cs="Arial" w:hint="eastAsia"/>
          <w:sz w:val="32"/>
          <w:szCs w:val="32"/>
        </w:rPr>
        <w:t>提交，</w:t>
      </w:r>
      <w:r w:rsidR="00481B9D">
        <w:rPr>
          <w:rFonts w:ascii="仿宋_GB2312" w:eastAsia="仿宋_GB2312" w:hint="eastAsia"/>
          <w:sz w:val="32"/>
          <w:szCs w:val="32"/>
        </w:rPr>
        <w:t>待审核后资产</w:t>
      </w:r>
      <w:r>
        <w:rPr>
          <w:rFonts w:ascii="仿宋_GB2312" w:eastAsia="仿宋_GB2312" w:hint="eastAsia"/>
          <w:sz w:val="32"/>
          <w:szCs w:val="32"/>
        </w:rPr>
        <w:t>调剂</w:t>
      </w:r>
      <w:r w:rsidR="00481B9D">
        <w:rPr>
          <w:rFonts w:ascii="仿宋_GB2312" w:eastAsia="仿宋_GB2312" w:hint="eastAsia"/>
          <w:sz w:val="32"/>
          <w:szCs w:val="32"/>
        </w:rPr>
        <w:t>到个人名下</w:t>
      </w:r>
      <w:r>
        <w:rPr>
          <w:rFonts w:ascii="仿宋_GB2312" w:eastAsia="仿宋_GB2312" w:hint="eastAsia"/>
          <w:sz w:val="32"/>
          <w:szCs w:val="32"/>
        </w:rPr>
        <w:t>，如图：</w:t>
      </w:r>
    </w:p>
    <w:p w:rsidR="008D5C6F" w:rsidRDefault="00481B9D">
      <w:pPr>
        <w:spacing w:before="120" w:after="120" w:line="288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noProof/>
          <w:sz w:val="32"/>
          <w:szCs w:val="32"/>
        </w:rPr>
        <w:drawing>
          <wp:inline distT="0" distB="0" distL="114300" distR="114300">
            <wp:extent cx="5269865" cy="2801620"/>
            <wp:effectExtent l="0" t="0" r="3175" b="2540"/>
            <wp:docPr id="85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14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801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5C6F" w:rsidRPr="007A7733" w:rsidRDefault="00481B9D" w:rsidP="007A7733">
      <w:pPr>
        <w:pStyle w:val="3"/>
        <w:spacing w:before="0" w:after="0" w:line="240" w:lineRule="auto"/>
        <w:rPr>
          <w:rFonts w:ascii="仿宋_GB2312" w:eastAsia="仿宋_GB2312"/>
          <w:szCs w:val="32"/>
        </w:rPr>
      </w:pPr>
      <w:bookmarkStart w:id="38" w:name="_Toc24513"/>
      <w:bookmarkStart w:id="39" w:name="_Toc226623874"/>
      <w:r w:rsidRPr="007A7733">
        <w:rPr>
          <w:rFonts w:ascii="仿宋_GB2312" w:eastAsia="仿宋_GB2312" w:hint="eastAsia"/>
          <w:szCs w:val="32"/>
        </w:rPr>
        <w:t>2.4发布需求</w:t>
      </w:r>
      <w:bookmarkEnd w:id="38"/>
      <w:bookmarkEnd w:id="39"/>
    </w:p>
    <w:p w:rsidR="008D5C6F" w:rsidRPr="007A7733" w:rsidRDefault="00481B9D" w:rsidP="007A7733">
      <w:pPr>
        <w:pStyle w:val="4"/>
        <w:spacing w:before="0" w:after="0" w:line="240" w:lineRule="auto"/>
        <w:rPr>
          <w:rFonts w:ascii="仿宋_GB2312" w:eastAsia="仿宋_GB2312"/>
          <w:sz w:val="32"/>
          <w:szCs w:val="32"/>
        </w:rPr>
      </w:pPr>
      <w:bookmarkStart w:id="40" w:name="_Toc226623875"/>
      <w:r w:rsidRPr="007A7733">
        <w:rPr>
          <w:rFonts w:ascii="仿宋_GB2312" w:eastAsia="仿宋_GB2312" w:hint="eastAsia"/>
          <w:sz w:val="32"/>
          <w:szCs w:val="32"/>
        </w:rPr>
        <w:t>2.4.1发布需求办理</w:t>
      </w:r>
      <w:bookmarkEnd w:id="40"/>
    </w:p>
    <w:p w:rsidR="008D5C6F" w:rsidRDefault="000D2733" w:rsidP="007A7733">
      <w:pPr>
        <w:jc w:val="left"/>
        <w:rPr>
          <w:rFonts w:ascii="仿宋_GB2312" w:eastAsia="仿宋_GB2312" w:hAnsi="Arial" w:cs="Arial"/>
          <w:b/>
          <w:sz w:val="32"/>
          <w:szCs w:val="32"/>
        </w:rPr>
      </w:pPr>
      <w:r>
        <w:rPr>
          <w:rFonts w:ascii="仿宋_GB2312" w:eastAsia="仿宋_GB2312" w:hAnsi="Arial" w:cs="Arial" w:hint="eastAsia"/>
          <w:b/>
          <w:sz w:val="32"/>
          <w:szCs w:val="32"/>
        </w:rPr>
        <w:t>操作</w:t>
      </w:r>
      <w:r w:rsidR="00481B9D">
        <w:rPr>
          <w:rFonts w:ascii="仿宋_GB2312" w:eastAsia="仿宋_GB2312" w:hAnsi="Arial" w:cs="Arial" w:hint="eastAsia"/>
          <w:b/>
          <w:sz w:val="32"/>
          <w:szCs w:val="32"/>
        </w:rPr>
        <w:t>流程：</w:t>
      </w:r>
    </w:p>
    <w:p w:rsidR="000D2733" w:rsidRDefault="000D2733" w:rsidP="007A7733">
      <w:pPr>
        <w:numPr>
          <w:ilvl w:val="0"/>
          <w:numId w:val="6"/>
        </w:numPr>
        <w:jc w:val="left"/>
        <w:rPr>
          <w:rFonts w:ascii="仿宋_GB2312" w:eastAsia="仿宋_GB2312" w:hAnsi="Arial" w:cs="Arial"/>
          <w:bCs/>
          <w:sz w:val="32"/>
          <w:szCs w:val="32"/>
        </w:rPr>
      </w:pPr>
      <w:r>
        <w:rPr>
          <w:rFonts w:ascii="仿宋_GB2312" w:eastAsia="仿宋_GB2312" w:hAnsi="Arial" w:cs="Arial" w:hint="eastAsia"/>
          <w:bCs/>
          <w:sz w:val="32"/>
          <w:szCs w:val="32"/>
        </w:rPr>
        <w:lastRenderedPageBreak/>
        <w:t>个人申请；</w:t>
      </w:r>
    </w:p>
    <w:p w:rsidR="008D5C6F" w:rsidRDefault="000D2733" w:rsidP="007A7733">
      <w:pPr>
        <w:numPr>
          <w:ilvl w:val="0"/>
          <w:numId w:val="6"/>
        </w:numPr>
        <w:jc w:val="left"/>
        <w:rPr>
          <w:rFonts w:ascii="仿宋_GB2312" w:eastAsia="仿宋_GB2312" w:hAnsi="Arial" w:cs="Arial"/>
          <w:bCs/>
          <w:sz w:val="32"/>
          <w:szCs w:val="32"/>
        </w:rPr>
      </w:pPr>
      <w:r>
        <w:rPr>
          <w:rFonts w:ascii="仿宋_GB2312" w:eastAsia="仿宋_GB2312" w:hAnsi="Arial" w:cs="Arial" w:hint="eastAsia"/>
          <w:bCs/>
          <w:sz w:val="32"/>
          <w:szCs w:val="32"/>
        </w:rPr>
        <w:t>资实处</w:t>
      </w:r>
      <w:r w:rsidR="00481B9D">
        <w:rPr>
          <w:rFonts w:ascii="仿宋_GB2312" w:eastAsia="仿宋_GB2312" w:hAnsi="Arial" w:cs="Arial" w:hint="eastAsia"/>
          <w:bCs/>
          <w:sz w:val="32"/>
          <w:szCs w:val="32"/>
        </w:rPr>
        <w:t>审核；</w:t>
      </w:r>
    </w:p>
    <w:p w:rsidR="008D5C6F" w:rsidRDefault="00481B9D" w:rsidP="007A7733">
      <w:pPr>
        <w:numPr>
          <w:ilvl w:val="0"/>
          <w:numId w:val="6"/>
        </w:numPr>
        <w:jc w:val="left"/>
        <w:rPr>
          <w:rFonts w:ascii="仿宋_GB2312" w:eastAsia="仿宋_GB2312" w:hAnsi="Arial" w:cs="Arial"/>
          <w:bCs/>
          <w:sz w:val="32"/>
          <w:szCs w:val="32"/>
        </w:rPr>
      </w:pPr>
      <w:r>
        <w:rPr>
          <w:rFonts w:ascii="仿宋_GB2312" w:eastAsia="仿宋_GB2312" w:hAnsi="Arial" w:cs="Arial" w:hint="eastAsia"/>
          <w:bCs/>
          <w:sz w:val="32"/>
          <w:szCs w:val="32"/>
        </w:rPr>
        <w:t>业务办结</w:t>
      </w:r>
      <w:r w:rsidR="00C27B93">
        <w:rPr>
          <w:rFonts w:ascii="仿宋_GB2312" w:eastAsia="仿宋_GB2312" w:hAnsi="Arial" w:cs="Arial" w:hint="eastAsia"/>
          <w:bCs/>
          <w:sz w:val="32"/>
          <w:szCs w:val="32"/>
        </w:rPr>
        <w:t>。</w:t>
      </w:r>
      <w:bookmarkStart w:id="41" w:name="_GoBack"/>
      <w:bookmarkEnd w:id="41"/>
    </w:p>
    <w:p w:rsidR="008D5C6F" w:rsidRDefault="004822C3" w:rsidP="007A7733">
      <w:pPr>
        <w:jc w:val="left"/>
        <w:rPr>
          <w:rFonts w:ascii="仿宋_GB2312" w:eastAsia="仿宋_GB2312"/>
          <w:sz w:val="32"/>
          <w:szCs w:val="32"/>
        </w:rPr>
      </w:pPr>
      <w:r w:rsidRPr="004822C3">
        <w:rPr>
          <w:rFonts w:ascii="仿宋_GB2312" w:eastAsia="仿宋_GB2312" w:hAnsi="Arial" w:cs="Arial" w:hint="eastAsia"/>
          <w:b/>
          <w:sz w:val="32"/>
          <w:szCs w:val="32"/>
        </w:rPr>
        <w:t>第一步：</w:t>
      </w:r>
      <w:r w:rsidR="00481B9D">
        <w:rPr>
          <w:rFonts w:ascii="仿宋_GB2312" w:eastAsia="仿宋_GB2312" w:hAnsi="Arial" w:cs="Arial" w:hint="eastAsia"/>
          <w:sz w:val="32"/>
          <w:szCs w:val="32"/>
        </w:rPr>
        <w:t>点击【发布需求】，如图：</w:t>
      </w:r>
    </w:p>
    <w:p w:rsidR="008D5C6F" w:rsidRDefault="00481B9D">
      <w:pPr>
        <w:spacing w:before="120" w:after="120" w:line="288" w:lineRule="auto"/>
        <w:jc w:val="center"/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inline distT="0" distB="0" distL="114300" distR="114300">
            <wp:extent cx="5264150" cy="2411730"/>
            <wp:effectExtent l="0" t="0" r="8890" b="11430"/>
            <wp:docPr id="13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411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5C6F" w:rsidRDefault="004822C3">
      <w:pPr>
        <w:spacing w:before="120" w:after="120" w:line="288" w:lineRule="auto"/>
        <w:jc w:val="left"/>
        <w:rPr>
          <w:rFonts w:ascii="仿宋_GB2312" w:eastAsia="仿宋_GB2312" w:hAnsi="Arial" w:cs="Arial"/>
          <w:sz w:val="32"/>
          <w:szCs w:val="32"/>
        </w:rPr>
      </w:pPr>
      <w:r w:rsidRPr="00B80A10">
        <w:rPr>
          <w:rFonts w:ascii="仿宋_GB2312" w:eastAsia="仿宋_GB2312" w:hAnsi="Arial" w:cs="Arial" w:hint="eastAsia"/>
          <w:b/>
          <w:sz w:val="32"/>
          <w:szCs w:val="32"/>
        </w:rPr>
        <w:t>第二步：</w:t>
      </w:r>
      <w:r w:rsidR="00481B9D">
        <w:rPr>
          <w:rFonts w:ascii="仿宋_GB2312" w:eastAsia="仿宋_GB2312" w:hAnsi="Arial" w:cs="Arial" w:hint="eastAsia"/>
          <w:sz w:val="32"/>
          <w:szCs w:val="32"/>
        </w:rPr>
        <w:t>填写相关需求信息，</w:t>
      </w:r>
      <w:r w:rsidR="00D07B9C">
        <w:rPr>
          <w:rFonts w:ascii="仿宋_GB2312" w:eastAsia="仿宋_GB2312" w:hAnsi="Arial" w:cs="Arial" w:hint="eastAsia"/>
          <w:sz w:val="32"/>
          <w:szCs w:val="32"/>
        </w:rPr>
        <w:t>如“联系方式”“需求描述”等，</w:t>
      </w:r>
      <w:r w:rsidR="00481B9D">
        <w:rPr>
          <w:rFonts w:ascii="仿宋_GB2312" w:eastAsia="仿宋_GB2312" w:hAnsi="Arial" w:cs="Arial" w:hint="eastAsia"/>
          <w:sz w:val="32"/>
          <w:szCs w:val="32"/>
        </w:rPr>
        <w:t>如图：</w:t>
      </w:r>
    </w:p>
    <w:p w:rsidR="008D5C6F" w:rsidRDefault="00481B9D">
      <w:pPr>
        <w:spacing w:before="120" w:after="120" w:line="288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noProof/>
          <w:sz w:val="32"/>
          <w:szCs w:val="32"/>
        </w:rPr>
        <w:drawing>
          <wp:inline distT="0" distB="0" distL="114300" distR="114300">
            <wp:extent cx="5267960" cy="2964180"/>
            <wp:effectExtent l="0" t="0" r="5080" b="7620"/>
            <wp:docPr id="68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27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964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0A10" w:rsidRDefault="00B80A10">
      <w:pPr>
        <w:spacing w:before="120" w:after="120" w:line="288" w:lineRule="auto"/>
        <w:jc w:val="left"/>
        <w:rPr>
          <w:rFonts w:ascii="仿宋_GB2312" w:eastAsia="仿宋_GB2312" w:hAnsi="Arial" w:cs="Arial"/>
          <w:sz w:val="32"/>
          <w:szCs w:val="32"/>
        </w:rPr>
      </w:pPr>
    </w:p>
    <w:p w:rsidR="008D5C6F" w:rsidRDefault="00D07B9C">
      <w:pPr>
        <w:spacing w:before="120" w:after="120" w:line="288" w:lineRule="auto"/>
        <w:jc w:val="left"/>
        <w:rPr>
          <w:rFonts w:ascii="仿宋_GB2312" w:eastAsia="仿宋_GB2312"/>
          <w:sz w:val="32"/>
          <w:szCs w:val="32"/>
        </w:rPr>
      </w:pPr>
      <w:r w:rsidRPr="00D07B9C">
        <w:rPr>
          <w:rFonts w:ascii="仿宋_GB2312" w:eastAsia="仿宋_GB2312" w:hAnsi="Arial" w:cs="Arial" w:hint="eastAsia"/>
          <w:b/>
          <w:sz w:val="32"/>
          <w:szCs w:val="32"/>
        </w:rPr>
        <w:lastRenderedPageBreak/>
        <w:t>第三步：</w:t>
      </w:r>
      <w:r>
        <w:rPr>
          <w:rFonts w:ascii="仿宋_GB2312" w:eastAsia="仿宋_GB2312" w:hAnsi="Arial" w:cs="Arial" w:hint="eastAsia"/>
          <w:sz w:val="32"/>
          <w:szCs w:val="32"/>
        </w:rPr>
        <w:t>确认填写信息准确</w:t>
      </w:r>
      <w:r w:rsidR="00481B9D">
        <w:rPr>
          <w:rFonts w:ascii="仿宋_GB2312" w:eastAsia="仿宋_GB2312" w:hAnsi="Arial" w:cs="Arial" w:hint="eastAsia"/>
          <w:sz w:val="32"/>
          <w:szCs w:val="32"/>
        </w:rPr>
        <w:t>后点击【提交】，如图：</w:t>
      </w:r>
    </w:p>
    <w:p w:rsidR="008D5C6F" w:rsidRDefault="00481B9D">
      <w:pPr>
        <w:spacing w:before="120" w:after="120" w:line="288" w:lineRule="auto"/>
        <w:jc w:val="left"/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inline distT="0" distB="0" distL="114300" distR="114300">
            <wp:extent cx="4635689" cy="2176836"/>
            <wp:effectExtent l="0" t="0" r="0" b="0"/>
            <wp:docPr id="14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671263" cy="2193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5C6F" w:rsidRDefault="00481B9D">
      <w:pPr>
        <w:spacing w:before="120" w:after="120" w:line="288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noProof/>
          <w:sz w:val="32"/>
          <w:szCs w:val="32"/>
        </w:rPr>
        <w:drawing>
          <wp:inline distT="0" distB="0" distL="114300" distR="114300">
            <wp:extent cx="4635500" cy="1911431"/>
            <wp:effectExtent l="0" t="0" r="0" b="0"/>
            <wp:docPr id="69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28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701004" cy="1938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5C6F" w:rsidRDefault="00481B9D">
      <w:pPr>
        <w:spacing w:before="120" w:after="120" w:line="288" w:lineRule="auto"/>
        <w:jc w:val="left"/>
        <w:rPr>
          <w:rFonts w:ascii="仿宋_GB2312" w:eastAsia="仿宋_GB2312" w:hAnsi="Arial" w:cs="Arial"/>
          <w:sz w:val="32"/>
          <w:szCs w:val="32"/>
        </w:rPr>
      </w:pPr>
      <w:r>
        <w:rPr>
          <w:rFonts w:ascii="仿宋_GB2312" w:eastAsia="仿宋_GB2312" w:hAnsi="Arial" w:cs="Arial" w:hint="eastAsia"/>
          <w:sz w:val="32"/>
          <w:szCs w:val="32"/>
        </w:rPr>
        <w:t>待审核</w:t>
      </w:r>
      <w:proofErr w:type="gramStart"/>
      <w:r>
        <w:rPr>
          <w:rFonts w:ascii="仿宋_GB2312" w:eastAsia="仿宋_GB2312" w:hAnsi="Arial" w:cs="Arial" w:hint="eastAsia"/>
          <w:sz w:val="32"/>
          <w:szCs w:val="32"/>
        </w:rPr>
        <w:t>后需求</w:t>
      </w:r>
      <w:proofErr w:type="gramEnd"/>
      <w:r>
        <w:rPr>
          <w:rFonts w:ascii="仿宋_GB2312" w:eastAsia="仿宋_GB2312" w:hAnsi="Arial" w:cs="Arial" w:hint="eastAsia"/>
          <w:sz w:val="32"/>
          <w:szCs w:val="32"/>
        </w:rPr>
        <w:t>发布成功，可在公物仓首页【需求清单】处进行查看。</w:t>
      </w:r>
    </w:p>
    <w:p w:rsidR="008D5C6F" w:rsidRDefault="00481B9D">
      <w:pPr>
        <w:spacing w:before="120" w:after="120" w:line="288" w:lineRule="auto"/>
        <w:jc w:val="left"/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inline distT="0" distB="0" distL="114300" distR="114300">
            <wp:extent cx="4865298" cy="2845022"/>
            <wp:effectExtent l="0" t="0" r="0" b="0"/>
            <wp:docPr id="15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4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875124" cy="28507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5C6F" w:rsidRPr="007A7733" w:rsidRDefault="00481B9D" w:rsidP="007A7733">
      <w:pPr>
        <w:pStyle w:val="4"/>
        <w:spacing w:before="0" w:after="0" w:line="240" w:lineRule="auto"/>
        <w:rPr>
          <w:rFonts w:ascii="仿宋_GB2312" w:eastAsia="仿宋_GB2312"/>
          <w:sz w:val="32"/>
          <w:szCs w:val="32"/>
        </w:rPr>
      </w:pPr>
      <w:bookmarkStart w:id="42" w:name="_Toc226623876"/>
      <w:r w:rsidRPr="007A7733">
        <w:rPr>
          <w:rFonts w:ascii="仿宋_GB2312" w:eastAsia="仿宋_GB2312" w:hint="eastAsia"/>
          <w:sz w:val="32"/>
          <w:szCs w:val="32"/>
        </w:rPr>
        <w:lastRenderedPageBreak/>
        <w:t>2.4.2如何撤回需求</w:t>
      </w:r>
      <w:bookmarkEnd w:id="34"/>
      <w:bookmarkEnd w:id="42"/>
    </w:p>
    <w:p w:rsidR="008D5C6F" w:rsidRDefault="00D07B9C" w:rsidP="007A7733">
      <w:pPr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Arial" w:cs="Arial" w:hint="eastAsia"/>
          <w:sz w:val="32"/>
          <w:szCs w:val="32"/>
        </w:rPr>
        <w:t>第一步：</w:t>
      </w:r>
      <w:r w:rsidR="00481B9D">
        <w:rPr>
          <w:rFonts w:ascii="仿宋_GB2312" w:eastAsia="仿宋_GB2312" w:hAnsi="Arial" w:cs="Arial" w:hint="eastAsia"/>
          <w:sz w:val="32"/>
          <w:szCs w:val="32"/>
        </w:rPr>
        <w:t>点击【业务详情】，如图：</w:t>
      </w:r>
    </w:p>
    <w:p w:rsidR="008D5C6F" w:rsidRDefault="00481B9D">
      <w:pPr>
        <w:spacing w:before="120" w:after="120" w:line="288" w:lineRule="auto"/>
        <w:jc w:val="left"/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inline distT="0" distB="0" distL="114300" distR="114300">
            <wp:extent cx="5034239" cy="2561230"/>
            <wp:effectExtent l="0" t="0" r="0" b="0"/>
            <wp:docPr id="16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5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060464" cy="2574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5C6F" w:rsidRDefault="00D07B9C" w:rsidP="007A7733">
      <w:pPr>
        <w:jc w:val="left"/>
        <w:rPr>
          <w:rFonts w:ascii="仿宋_GB2312" w:eastAsia="仿宋_GB2312"/>
          <w:sz w:val="32"/>
          <w:szCs w:val="32"/>
        </w:rPr>
      </w:pPr>
      <w:r w:rsidRPr="00917EFE">
        <w:rPr>
          <w:rFonts w:ascii="仿宋_GB2312" w:eastAsia="仿宋_GB2312" w:hint="eastAsia"/>
          <w:b/>
          <w:sz w:val="32"/>
          <w:szCs w:val="32"/>
        </w:rPr>
        <w:t>第二步：</w:t>
      </w:r>
      <w:r w:rsidR="00917EFE">
        <w:rPr>
          <w:rFonts w:ascii="仿宋_GB2312" w:eastAsia="仿宋_GB2312" w:hint="eastAsia"/>
          <w:sz w:val="32"/>
          <w:szCs w:val="32"/>
        </w:rPr>
        <w:t>在</w:t>
      </w:r>
      <w:r w:rsidR="00481B9D">
        <w:rPr>
          <w:rFonts w:ascii="仿宋_GB2312" w:eastAsia="仿宋_GB2312" w:hint="eastAsia"/>
          <w:sz w:val="32"/>
          <w:szCs w:val="32"/>
        </w:rPr>
        <w:t>【需求发布业务】栏目下，</w:t>
      </w:r>
      <w:r w:rsidR="00917EFE">
        <w:rPr>
          <w:rFonts w:ascii="仿宋_GB2312" w:eastAsia="仿宋_GB2312" w:hint="eastAsia"/>
          <w:sz w:val="32"/>
          <w:szCs w:val="32"/>
        </w:rPr>
        <w:t>找到需要撤销的项目，点击</w:t>
      </w:r>
      <w:r w:rsidR="00481B9D">
        <w:rPr>
          <w:rFonts w:ascii="仿宋_GB2312" w:eastAsia="仿宋_GB2312" w:hint="eastAsia"/>
          <w:sz w:val="32"/>
          <w:szCs w:val="32"/>
        </w:rPr>
        <w:t>【标记失效】，如图：</w:t>
      </w:r>
    </w:p>
    <w:p w:rsidR="008D5C6F" w:rsidRDefault="00481B9D">
      <w:pPr>
        <w:spacing w:before="120" w:after="120" w:line="288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noProof/>
          <w:sz w:val="32"/>
          <w:szCs w:val="32"/>
        </w:rPr>
        <w:drawing>
          <wp:inline distT="0" distB="0" distL="114300" distR="114300">
            <wp:extent cx="5218005" cy="2652215"/>
            <wp:effectExtent l="0" t="0" r="1905" b="0"/>
            <wp:docPr id="72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31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44198" cy="2665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7EFE" w:rsidRDefault="00917EFE">
      <w:pPr>
        <w:spacing w:before="120" w:after="120" w:line="288" w:lineRule="auto"/>
        <w:jc w:val="left"/>
        <w:rPr>
          <w:rFonts w:ascii="仿宋_GB2312" w:eastAsia="仿宋_GB2312"/>
          <w:sz w:val="32"/>
          <w:szCs w:val="32"/>
        </w:rPr>
      </w:pPr>
    </w:p>
    <w:p w:rsidR="00917EFE" w:rsidRDefault="00917EFE">
      <w:pPr>
        <w:spacing w:before="120" w:after="120" w:line="288" w:lineRule="auto"/>
        <w:jc w:val="left"/>
        <w:rPr>
          <w:rFonts w:ascii="仿宋_GB2312" w:eastAsia="仿宋_GB2312"/>
          <w:sz w:val="32"/>
          <w:szCs w:val="32"/>
        </w:rPr>
      </w:pPr>
    </w:p>
    <w:p w:rsidR="00917EFE" w:rsidRDefault="00917EFE">
      <w:pPr>
        <w:spacing w:before="120" w:after="120" w:line="288" w:lineRule="auto"/>
        <w:jc w:val="left"/>
        <w:rPr>
          <w:rFonts w:ascii="仿宋_GB2312" w:eastAsia="仿宋_GB2312"/>
          <w:sz w:val="32"/>
          <w:szCs w:val="32"/>
        </w:rPr>
      </w:pPr>
    </w:p>
    <w:p w:rsidR="008D5C6F" w:rsidRDefault="00481B9D">
      <w:pPr>
        <w:spacing w:before="120" w:after="120" w:line="288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【业务进度】显示已失效，如图：</w:t>
      </w:r>
    </w:p>
    <w:p w:rsidR="008D5C6F" w:rsidRDefault="00481B9D">
      <w:pPr>
        <w:spacing w:before="120" w:after="120" w:line="288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noProof/>
          <w:sz w:val="32"/>
          <w:szCs w:val="32"/>
        </w:rPr>
        <w:drawing>
          <wp:inline distT="0" distB="0" distL="114300" distR="114300">
            <wp:extent cx="5268595" cy="1546860"/>
            <wp:effectExtent l="0" t="0" r="4445" b="7620"/>
            <wp:docPr id="73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32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546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5C6F" w:rsidRDefault="00917EFE" w:rsidP="007A7733">
      <w:pPr>
        <w:jc w:val="left"/>
        <w:rPr>
          <w:rFonts w:ascii="仿宋_GB2312" w:eastAsia="仿宋_GB2312"/>
          <w:sz w:val="32"/>
          <w:szCs w:val="32"/>
        </w:rPr>
      </w:pPr>
      <w:r w:rsidRPr="00917EFE">
        <w:rPr>
          <w:rFonts w:ascii="仿宋_GB2312" w:eastAsia="仿宋_GB2312" w:hint="eastAsia"/>
          <w:b/>
          <w:sz w:val="32"/>
          <w:szCs w:val="32"/>
        </w:rPr>
        <w:t>第三步：</w:t>
      </w:r>
      <w:r w:rsidR="00481B9D">
        <w:rPr>
          <w:rFonts w:ascii="仿宋_GB2312" w:eastAsia="仿宋_GB2312" w:hint="eastAsia"/>
          <w:sz w:val="32"/>
          <w:szCs w:val="32"/>
        </w:rPr>
        <w:t>首页查看【需求清单】已</w:t>
      </w:r>
      <w:r>
        <w:rPr>
          <w:rFonts w:ascii="仿宋_GB2312" w:eastAsia="仿宋_GB2312" w:hint="eastAsia"/>
          <w:sz w:val="32"/>
          <w:szCs w:val="32"/>
        </w:rPr>
        <w:t>撤销</w:t>
      </w:r>
      <w:r w:rsidR="00481B9D">
        <w:rPr>
          <w:rFonts w:ascii="仿宋_GB2312" w:eastAsia="仿宋_GB2312" w:hint="eastAsia"/>
          <w:sz w:val="32"/>
          <w:szCs w:val="32"/>
        </w:rPr>
        <w:t>，如图：</w:t>
      </w:r>
    </w:p>
    <w:p w:rsidR="008D5C6F" w:rsidRDefault="00481B9D">
      <w:pPr>
        <w:tabs>
          <w:tab w:val="left" w:pos="1220"/>
        </w:tabs>
        <w:jc w:val="left"/>
      </w:pPr>
      <w:r>
        <w:rPr>
          <w:noProof/>
        </w:rPr>
        <w:drawing>
          <wp:inline distT="0" distB="0" distL="114300" distR="114300">
            <wp:extent cx="5266690" cy="3014345"/>
            <wp:effectExtent l="0" t="0" r="6350" b="3175"/>
            <wp:docPr id="74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33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014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5C6F" w:rsidRPr="007A7733" w:rsidRDefault="00481B9D" w:rsidP="007A7733">
      <w:pPr>
        <w:pStyle w:val="2"/>
        <w:spacing w:before="0" w:after="0" w:line="240" w:lineRule="auto"/>
        <w:rPr>
          <w:rFonts w:ascii="黑体" w:hAnsi="黑体"/>
          <w:b w:val="0"/>
        </w:rPr>
      </w:pPr>
      <w:bookmarkStart w:id="43" w:name="_Toc226623877"/>
      <w:r w:rsidRPr="007A7733">
        <w:rPr>
          <w:rFonts w:ascii="黑体" w:hAnsi="黑体" w:hint="eastAsia"/>
          <w:b w:val="0"/>
        </w:rPr>
        <w:t>3“公物仓平台”待办审核</w:t>
      </w:r>
      <w:r w:rsidR="00177B63">
        <w:rPr>
          <w:rFonts w:ascii="黑体" w:hAnsi="黑体" w:hint="eastAsia"/>
          <w:b w:val="0"/>
        </w:rPr>
        <w:t>事项处理操作</w:t>
      </w:r>
      <w:bookmarkEnd w:id="43"/>
    </w:p>
    <w:p w:rsidR="00177B63" w:rsidRDefault="00177B63" w:rsidP="007A7733">
      <w:pPr>
        <w:jc w:val="left"/>
        <w:rPr>
          <w:rFonts w:ascii="仿宋_GB2312" w:eastAsia="仿宋_GB2312"/>
          <w:sz w:val="32"/>
          <w:szCs w:val="32"/>
        </w:rPr>
      </w:pPr>
      <w:r w:rsidRPr="00177B63">
        <w:rPr>
          <w:rFonts w:ascii="仿宋_GB2312" w:eastAsia="仿宋_GB2312" w:hint="eastAsia"/>
          <w:b/>
          <w:sz w:val="32"/>
          <w:szCs w:val="32"/>
        </w:rPr>
        <w:t>使用人员：</w:t>
      </w:r>
      <w:r>
        <w:rPr>
          <w:rFonts w:ascii="仿宋_GB2312" w:eastAsia="仿宋_GB2312" w:hint="eastAsia"/>
          <w:sz w:val="32"/>
          <w:szCs w:val="32"/>
        </w:rPr>
        <w:t>单位资产管理</w:t>
      </w:r>
      <w:r w:rsidR="009B4986">
        <w:rPr>
          <w:rFonts w:ascii="仿宋_GB2312" w:eastAsia="仿宋_GB2312" w:hint="eastAsia"/>
          <w:sz w:val="32"/>
          <w:szCs w:val="32"/>
        </w:rPr>
        <w:t>员</w:t>
      </w:r>
      <w:r>
        <w:rPr>
          <w:rFonts w:ascii="仿宋_GB2312" w:eastAsia="仿宋_GB2312" w:hint="eastAsia"/>
          <w:sz w:val="32"/>
          <w:szCs w:val="32"/>
        </w:rPr>
        <w:t>和单位领导。</w:t>
      </w:r>
    </w:p>
    <w:p w:rsidR="008D5C6F" w:rsidRDefault="00177B63" w:rsidP="007A7733">
      <w:pPr>
        <w:jc w:val="left"/>
      </w:pPr>
      <w:r w:rsidRPr="00177B63">
        <w:rPr>
          <w:rFonts w:ascii="仿宋_GB2312" w:eastAsia="仿宋_GB2312" w:hint="eastAsia"/>
          <w:b/>
          <w:sz w:val="32"/>
          <w:szCs w:val="32"/>
        </w:rPr>
        <w:t>第一步：</w:t>
      </w:r>
      <w:r w:rsidR="00481B9D">
        <w:rPr>
          <w:rFonts w:ascii="仿宋_GB2312" w:eastAsia="仿宋_GB2312" w:hint="eastAsia"/>
          <w:sz w:val="32"/>
          <w:szCs w:val="32"/>
        </w:rPr>
        <w:t>登录【资产管理一体化平台】，点击右上角【待办】，可查看需要处理的待办业务，点击【处理】如图：</w:t>
      </w:r>
    </w:p>
    <w:p w:rsidR="008D5C6F" w:rsidRDefault="00481B9D">
      <w:r>
        <w:rPr>
          <w:noProof/>
        </w:rPr>
        <w:lastRenderedPageBreak/>
        <w:drawing>
          <wp:inline distT="0" distB="0" distL="114300" distR="114300">
            <wp:extent cx="5266690" cy="1840865"/>
            <wp:effectExtent l="0" t="0" r="6350" b="3175"/>
            <wp:docPr id="18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7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840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5C6F" w:rsidRDefault="00177B63">
      <w:pPr>
        <w:rPr>
          <w:rFonts w:ascii="仿宋_GB2312" w:eastAsia="仿宋_GB2312"/>
          <w:sz w:val="32"/>
          <w:szCs w:val="32"/>
        </w:rPr>
      </w:pPr>
      <w:r w:rsidRPr="009B4986">
        <w:rPr>
          <w:rFonts w:ascii="仿宋_GB2312" w:eastAsia="仿宋_GB2312" w:hint="eastAsia"/>
          <w:b/>
          <w:sz w:val="32"/>
          <w:szCs w:val="32"/>
        </w:rPr>
        <w:t>第二步：</w:t>
      </w:r>
      <w:r w:rsidR="00481B9D">
        <w:rPr>
          <w:rFonts w:ascii="仿宋_GB2312" w:eastAsia="仿宋_GB2312" w:hint="eastAsia"/>
          <w:sz w:val="32"/>
          <w:szCs w:val="32"/>
        </w:rPr>
        <w:t>进入审核界面，</w:t>
      </w:r>
      <w:r w:rsidR="009B4986">
        <w:rPr>
          <w:rFonts w:ascii="仿宋_GB2312" w:eastAsia="仿宋_GB2312" w:hint="eastAsia"/>
          <w:sz w:val="32"/>
          <w:szCs w:val="32"/>
        </w:rPr>
        <w:t>进行相关业务审核，根据实际情况选择</w:t>
      </w:r>
      <w:r w:rsidR="00481B9D">
        <w:rPr>
          <w:rFonts w:ascii="仿宋_GB2312" w:eastAsia="仿宋_GB2312" w:hint="eastAsia"/>
          <w:sz w:val="32"/>
          <w:szCs w:val="32"/>
        </w:rPr>
        <w:t>点击【批准】或【驳回】</w:t>
      </w:r>
      <w:r w:rsidR="009B4986">
        <w:rPr>
          <w:rFonts w:ascii="仿宋_GB2312" w:eastAsia="仿宋_GB2312" w:hint="eastAsia"/>
          <w:sz w:val="32"/>
          <w:szCs w:val="32"/>
        </w:rPr>
        <w:t>，</w:t>
      </w:r>
      <w:r w:rsidR="00481B9D">
        <w:rPr>
          <w:rFonts w:ascii="仿宋_GB2312" w:eastAsia="仿宋_GB2312" w:hint="eastAsia"/>
          <w:sz w:val="32"/>
          <w:szCs w:val="32"/>
        </w:rPr>
        <w:t>如图：</w:t>
      </w:r>
    </w:p>
    <w:p w:rsidR="008D5C6F" w:rsidRDefault="00481B9D">
      <w:pPr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inline distT="0" distB="0" distL="114300" distR="114300">
            <wp:extent cx="5266690" cy="1550035"/>
            <wp:effectExtent l="0" t="0" r="6350" b="4445"/>
            <wp:docPr id="19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8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550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4986" w:rsidRDefault="009B4986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业务办结。</w:t>
      </w:r>
    </w:p>
    <w:p w:rsidR="009B4986" w:rsidRDefault="009B4986">
      <w:pPr>
        <w:rPr>
          <w:rFonts w:ascii="仿宋_GB2312" w:eastAsia="仿宋_GB2312"/>
          <w:sz w:val="32"/>
          <w:szCs w:val="32"/>
        </w:rPr>
      </w:pPr>
    </w:p>
    <w:p w:rsidR="009B4986" w:rsidRDefault="009B4986">
      <w:pPr>
        <w:rPr>
          <w:rFonts w:ascii="仿宋_GB2312" w:eastAsia="仿宋_GB2312"/>
          <w:sz w:val="32"/>
          <w:szCs w:val="32"/>
        </w:rPr>
      </w:pPr>
    </w:p>
    <w:p w:rsidR="009B4986" w:rsidRDefault="009B4986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业务咨询电话：8</w:t>
      </w:r>
      <w:r>
        <w:rPr>
          <w:rFonts w:ascii="仿宋_GB2312" w:eastAsia="仿宋_GB2312"/>
          <w:sz w:val="32"/>
          <w:szCs w:val="32"/>
        </w:rPr>
        <w:t>2588732</w:t>
      </w:r>
    </w:p>
    <w:sectPr w:rsidR="009B4986" w:rsidSect="00DB6C91">
      <w:headerReference w:type="even" r:id="rId43"/>
      <w:headerReference w:type="default" r:id="rId44"/>
      <w:footerReference w:type="even" r:id="rId45"/>
      <w:footerReference w:type="default" r:id="rId46"/>
      <w:headerReference w:type="first" r:id="rId47"/>
      <w:footerReference w:type="first" r:id="rId48"/>
      <w:pgSz w:w="11906" w:h="16838"/>
      <w:pgMar w:top="1440" w:right="1800" w:bottom="1440" w:left="1800" w:header="851" w:footer="992" w:gutter="0"/>
      <w:pgNumType w:start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64F52" w:rsidRDefault="00F64F52" w:rsidP="00DB6C91">
      <w:r>
        <w:separator/>
      </w:r>
    </w:p>
  </w:endnote>
  <w:endnote w:type="continuationSeparator" w:id="0">
    <w:p w:rsidR="00F64F52" w:rsidRDefault="00F64F52" w:rsidP="00DB6C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B6C91" w:rsidRDefault="00DB6C91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044969255"/>
      <w:docPartObj>
        <w:docPartGallery w:val="Page Numbers (Bottom of Page)"/>
        <w:docPartUnique/>
      </w:docPartObj>
    </w:sdtPr>
    <w:sdtEndPr/>
    <w:sdtContent>
      <w:p w:rsidR="00DB6C91" w:rsidRDefault="00DB6C91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:rsidR="00DB6C91" w:rsidRDefault="00DB6C91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B6C91" w:rsidRDefault="00DB6C91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64F52" w:rsidRDefault="00F64F52" w:rsidP="00DB6C91">
      <w:r>
        <w:separator/>
      </w:r>
    </w:p>
  </w:footnote>
  <w:footnote w:type="continuationSeparator" w:id="0">
    <w:p w:rsidR="00F64F52" w:rsidRDefault="00F64F52" w:rsidP="00DB6C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B6C91" w:rsidRDefault="00DB6C91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B6C91" w:rsidRPr="00DB6C91" w:rsidRDefault="00DB6C91" w:rsidP="00DB6C91">
    <w:pPr>
      <w:pStyle w:val="a8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B6C91" w:rsidRDefault="00DB6C91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E16F6613"/>
    <w:multiLevelType w:val="singleLevel"/>
    <w:tmpl w:val="E16F6613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F2A81E1A"/>
    <w:multiLevelType w:val="singleLevel"/>
    <w:tmpl w:val="F2A81E1A"/>
    <w:lvl w:ilvl="0">
      <w:numFmt w:val="bullet"/>
      <w:lvlText w:val="•"/>
      <w:lvlJc w:val="left"/>
      <w:rPr>
        <w:color w:val="3370FF"/>
      </w:rPr>
    </w:lvl>
  </w:abstractNum>
  <w:abstractNum w:abstractNumId="2" w15:restartNumberingAfterBreak="0">
    <w:nsid w:val="F73B3857"/>
    <w:multiLevelType w:val="singleLevel"/>
    <w:tmpl w:val="F73B3857"/>
    <w:lvl w:ilvl="0">
      <w:start w:val="1"/>
      <w:numFmt w:val="decimal"/>
      <w:suff w:val="space"/>
      <w:lvlText w:val="%1."/>
      <w:lvlJc w:val="left"/>
    </w:lvl>
  </w:abstractNum>
  <w:abstractNum w:abstractNumId="3" w15:restartNumberingAfterBreak="0">
    <w:nsid w:val="252BF6AB"/>
    <w:multiLevelType w:val="singleLevel"/>
    <w:tmpl w:val="252BF6AB"/>
    <w:lvl w:ilvl="0">
      <w:numFmt w:val="bullet"/>
      <w:lvlText w:val="•"/>
      <w:lvlJc w:val="left"/>
      <w:rPr>
        <w:color w:val="3370FF"/>
      </w:rPr>
    </w:lvl>
  </w:abstractNum>
  <w:abstractNum w:abstractNumId="4" w15:restartNumberingAfterBreak="0">
    <w:nsid w:val="6AFC2A1C"/>
    <w:multiLevelType w:val="singleLevel"/>
    <w:tmpl w:val="6AFC2A1C"/>
    <w:lvl w:ilvl="0">
      <w:numFmt w:val="bullet"/>
      <w:lvlText w:val="•"/>
      <w:lvlJc w:val="left"/>
      <w:rPr>
        <w:color w:val="3370FF"/>
      </w:rPr>
    </w:lvl>
  </w:abstractNum>
  <w:abstractNum w:abstractNumId="5" w15:restartNumberingAfterBreak="0">
    <w:nsid w:val="7BEC00E6"/>
    <w:multiLevelType w:val="singleLevel"/>
    <w:tmpl w:val="7BEC00E6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3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4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F7031"/>
    <w:rsid w:val="000C47BB"/>
    <w:rsid w:val="000D2733"/>
    <w:rsid w:val="0010058C"/>
    <w:rsid w:val="00120337"/>
    <w:rsid w:val="00125868"/>
    <w:rsid w:val="00177B63"/>
    <w:rsid w:val="001D616D"/>
    <w:rsid w:val="001F3B3E"/>
    <w:rsid w:val="0020156D"/>
    <w:rsid w:val="002145F3"/>
    <w:rsid w:val="0021545B"/>
    <w:rsid w:val="003110C3"/>
    <w:rsid w:val="0035339F"/>
    <w:rsid w:val="003F7031"/>
    <w:rsid w:val="00401536"/>
    <w:rsid w:val="00481B9D"/>
    <w:rsid w:val="004822C3"/>
    <w:rsid w:val="004B7BE1"/>
    <w:rsid w:val="004F3A63"/>
    <w:rsid w:val="0057611E"/>
    <w:rsid w:val="006132BA"/>
    <w:rsid w:val="00645EAF"/>
    <w:rsid w:val="0068665C"/>
    <w:rsid w:val="006B6793"/>
    <w:rsid w:val="00732E90"/>
    <w:rsid w:val="00741CAD"/>
    <w:rsid w:val="00753153"/>
    <w:rsid w:val="00787C57"/>
    <w:rsid w:val="007A7733"/>
    <w:rsid w:val="007D4DE3"/>
    <w:rsid w:val="00893FE5"/>
    <w:rsid w:val="008B2EB5"/>
    <w:rsid w:val="008D213E"/>
    <w:rsid w:val="008D5C6F"/>
    <w:rsid w:val="008F0CB9"/>
    <w:rsid w:val="00917EFE"/>
    <w:rsid w:val="00977470"/>
    <w:rsid w:val="009B4986"/>
    <w:rsid w:val="00A3530D"/>
    <w:rsid w:val="00A57297"/>
    <w:rsid w:val="00AD13EA"/>
    <w:rsid w:val="00B30337"/>
    <w:rsid w:val="00B451AC"/>
    <w:rsid w:val="00B503D0"/>
    <w:rsid w:val="00B62A95"/>
    <w:rsid w:val="00B66A61"/>
    <w:rsid w:val="00B7179C"/>
    <w:rsid w:val="00B72B2A"/>
    <w:rsid w:val="00B733FB"/>
    <w:rsid w:val="00B80A10"/>
    <w:rsid w:val="00B96BFD"/>
    <w:rsid w:val="00BA5AD7"/>
    <w:rsid w:val="00BC7240"/>
    <w:rsid w:val="00C27B93"/>
    <w:rsid w:val="00C34498"/>
    <w:rsid w:val="00C76A3B"/>
    <w:rsid w:val="00CF7E6C"/>
    <w:rsid w:val="00D07B9C"/>
    <w:rsid w:val="00D14640"/>
    <w:rsid w:val="00D159CD"/>
    <w:rsid w:val="00DA2A81"/>
    <w:rsid w:val="00DB0524"/>
    <w:rsid w:val="00DB6C91"/>
    <w:rsid w:val="00DD4E03"/>
    <w:rsid w:val="00DE671F"/>
    <w:rsid w:val="00ED0F12"/>
    <w:rsid w:val="00F03BCA"/>
    <w:rsid w:val="00F20C82"/>
    <w:rsid w:val="00F42A72"/>
    <w:rsid w:val="00F61DB3"/>
    <w:rsid w:val="00F64F52"/>
    <w:rsid w:val="00F70B69"/>
    <w:rsid w:val="00FA1A00"/>
    <w:rsid w:val="03764B3E"/>
    <w:rsid w:val="0EAE6774"/>
    <w:rsid w:val="12CE280F"/>
    <w:rsid w:val="15003E83"/>
    <w:rsid w:val="2DCC50DA"/>
    <w:rsid w:val="31112BCB"/>
    <w:rsid w:val="347C16F1"/>
    <w:rsid w:val="3A6321B6"/>
    <w:rsid w:val="3ECF7E9E"/>
    <w:rsid w:val="416568BA"/>
    <w:rsid w:val="425A0265"/>
    <w:rsid w:val="468A23F6"/>
    <w:rsid w:val="48DC68F6"/>
    <w:rsid w:val="499041F8"/>
    <w:rsid w:val="62F17359"/>
    <w:rsid w:val="6B4F5C6F"/>
    <w:rsid w:val="6F620C55"/>
    <w:rsid w:val="6FC7059A"/>
    <w:rsid w:val="77BF07B7"/>
    <w:rsid w:val="7C3C1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011F528"/>
  <w15:docId w15:val="{AA794C8E-FFE9-4FC9-88F4-9216E9F80D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toc 4" w:uiPriority="39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uiPriority="99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uiPriority w:val="39"/>
    <w:pPr>
      <w:ind w:leftChars="400" w:left="840"/>
    </w:pPr>
  </w:style>
  <w:style w:type="paragraph" w:styleId="TOC1">
    <w:name w:val="toc 1"/>
    <w:basedOn w:val="a"/>
    <w:next w:val="a"/>
    <w:uiPriority w:val="39"/>
  </w:style>
  <w:style w:type="paragraph" w:styleId="TOC4">
    <w:name w:val="toc 4"/>
    <w:basedOn w:val="a"/>
    <w:next w:val="a"/>
    <w:uiPriority w:val="39"/>
    <w:pPr>
      <w:ind w:leftChars="600" w:left="1260"/>
    </w:pPr>
  </w:style>
  <w:style w:type="paragraph" w:styleId="TOC2">
    <w:name w:val="toc 2"/>
    <w:basedOn w:val="a"/>
    <w:next w:val="a"/>
    <w:uiPriority w:val="39"/>
    <w:pPr>
      <w:ind w:leftChars="200" w:left="420"/>
    </w:pPr>
  </w:style>
  <w:style w:type="character" w:styleId="a3">
    <w:name w:val="Hyperlink"/>
    <w:basedOn w:val="a0"/>
    <w:uiPriority w:val="99"/>
    <w:unhideWhenUsed/>
    <w:rPr>
      <w:color w:val="0026E5" w:themeColor="hyperlink"/>
      <w:u w:val="single"/>
    </w:rPr>
  </w:style>
  <w:style w:type="paragraph" w:styleId="a4">
    <w:name w:val="header"/>
    <w:basedOn w:val="a"/>
    <w:link w:val="a5"/>
    <w:rsid w:val="00DB6C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DB6C91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rsid w:val="00DB6C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B6C91"/>
    <w:rPr>
      <w:kern w:val="2"/>
      <w:sz w:val="18"/>
      <w:szCs w:val="18"/>
    </w:rPr>
  </w:style>
  <w:style w:type="paragraph" w:styleId="a8">
    <w:name w:val="Title"/>
    <w:basedOn w:val="a"/>
    <w:next w:val="a"/>
    <w:link w:val="a9"/>
    <w:qFormat/>
    <w:rsid w:val="00DB6C91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9">
    <w:name w:val="标题 字符"/>
    <w:basedOn w:val="a0"/>
    <w:link w:val="a8"/>
    <w:rsid w:val="00DB6C91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47" Type="http://schemas.openxmlformats.org/officeDocument/2006/relationships/header" Target="header3.xml"/><Relationship Id="rId50" Type="http://schemas.openxmlformats.org/officeDocument/2006/relationships/theme" Target="theme/theme1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9" Type="http://schemas.openxmlformats.org/officeDocument/2006/relationships/image" Target="media/image23.png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4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header" Target="header1.xml"/><Relationship Id="rId48" Type="http://schemas.openxmlformats.org/officeDocument/2006/relationships/footer" Target="footer3.xml"/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footer" Target="footer2.xml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19</Pages>
  <Words>1530</Words>
  <Characters>1639</Characters>
  <Application>Microsoft Office Word</Application>
  <DocSecurity>0</DocSecurity>
  <Lines>163</Lines>
  <Paragraphs>150</Paragraphs>
  <ScaleCrop>false</ScaleCrop>
  <Company/>
  <LinksUpToDate>false</LinksUpToDate>
  <CharactersWithSpaces>3019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孔令斌</dc:creator>
  <cp:lastModifiedBy>Z</cp:lastModifiedBy>
  <cp:revision>66</cp:revision>
  <dcterms:created xsi:type="dcterms:W3CDTF">2026-03-31T01:05:00Z</dcterms:created>
  <dcterms:modified xsi:type="dcterms:W3CDTF">2026-04-09T08:41:00Z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eyJoZGlkIjoiYzc5NjBkNTAxMGQ4YmNkMzY2NTY2ZjQ1MTBmM2Q5MTEiLCJ1c2VySWQiOiI1NTY4OTcwNDgifQ==</vt:lpwstr>
  </property>
  <property fmtid="{D5CDD505-2E9C-101B-9397-08002B2CF9AE}" pid="4" name="ICV">
    <vt:lpwstr>4C8E2EB971B34AF3AFC7E8CD65A8A788_13</vt:lpwstr>
  </property>
</Properties>
</file>